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FCBF0" w14:textId="78C58E61" w:rsidR="00257705" w:rsidRPr="00DA0B23" w:rsidRDefault="00257705" w:rsidP="00257705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  <w:lang w:val="de-DE"/>
        </w:rPr>
      </w:pPr>
      <w:r w:rsidRPr="00DA0B23">
        <w:rPr>
          <w:rFonts w:ascii="Arial" w:hAnsi="Arial" w:cs="Arial"/>
          <w:b/>
          <w:bCs/>
          <w:sz w:val="24"/>
          <w:szCs w:val="24"/>
          <w:lang w:val="de-DE"/>
        </w:rPr>
        <w:t>3</w:t>
      </w:r>
      <w:bookmarkStart w:id="0" w:name="_Ref86959314"/>
      <w:bookmarkEnd w:id="0"/>
      <w:r w:rsidRPr="00DA0B23">
        <w:rPr>
          <w:rFonts w:ascii="Arial" w:hAnsi="Arial" w:cs="Arial"/>
          <w:b/>
          <w:bCs/>
          <w:sz w:val="24"/>
          <w:szCs w:val="24"/>
          <w:lang w:val="de-DE"/>
        </w:rPr>
        <w:t>GPP TSG-RAN WG4 #106-bis-e</w:t>
      </w:r>
      <w:r w:rsidRPr="00DA0B23">
        <w:rPr>
          <w:rFonts w:ascii="Arial" w:hAnsi="Arial" w:cs="Arial"/>
          <w:b/>
          <w:bCs/>
          <w:sz w:val="24"/>
          <w:szCs w:val="24"/>
          <w:lang w:val="de-DE"/>
        </w:rPr>
        <w:tab/>
      </w:r>
      <w:r w:rsidRPr="00DA0B23">
        <w:rPr>
          <w:rFonts w:ascii="Arial" w:hAnsi="Arial" w:cs="Arial"/>
          <w:b/>
          <w:bCs/>
          <w:sz w:val="24"/>
          <w:szCs w:val="24"/>
          <w:lang w:val="de-DE"/>
        </w:rPr>
        <w:tab/>
        <w:t xml:space="preserve">   </w:t>
      </w:r>
      <w:r w:rsidRPr="00501A2C">
        <w:rPr>
          <w:rFonts w:ascii="Arial" w:hAnsi="Arial" w:cs="Arial"/>
          <w:b/>
          <w:bCs/>
          <w:sz w:val="24"/>
          <w:szCs w:val="24"/>
          <w:lang w:val="de-DE"/>
        </w:rPr>
        <w:t>R4-</w:t>
      </w:r>
      <w:r w:rsidR="00501A2C" w:rsidRPr="00501A2C">
        <w:rPr>
          <w:rFonts w:ascii="Arial" w:hAnsi="Arial" w:cs="Arial"/>
          <w:b/>
          <w:bCs/>
          <w:sz w:val="24"/>
          <w:szCs w:val="24"/>
          <w:lang w:val="de-DE"/>
        </w:rPr>
        <w:t>2305812</w:t>
      </w:r>
    </w:p>
    <w:p w14:paraId="1F0F8CA8" w14:textId="77777777" w:rsidR="00257705" w:rsidRDefault="00257705" w:rsidP="00257705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  <w:lang w:val="de-DE"/>
        </w:rPr>
      </w:pPr>
      <w:r w:rsidRPr="001E6D9C">
        <w:rPr>
          <w:rFonts w:ascii="Arial" w:hAnsi="Arial" w:cs="Arial"/>
          <w:b/>
          <w:bCs/>
          <w:sz w:val="24"/>
          <w:szCs w:val="24"/>
          <w:lang w:val="de-DE"/>
        </w:rPr>
        <w:t>Electronic meeting,  April 17th – 26th, 2023</w:t>
      </w:r>
    </w:p>
    <w:p w14:paraId="5A4682AB" w14:textId="77777777" w:rsidR="00257705" w:rsidRPr="00CE7BD0" w:rsidRDefault="00257705" w:rsidP="00257705">
      <w:pPr>
        <w:spacing w:after="120"/>
        <w:rPr>
          <w:rFonts w:ascii="Arial" w:eastAsia="MS Mincho" w:hAnsi="Arial" w:cs="Arial"/>
          <w:b/>
          <w:sz w:val="22"/>
        </w:rPr>
      </w:pPr>
    </w:p>
    <w:p w14:paraId="644B0520" w14:textId="22D32466" w:rsidR="0083351C" w:rsidRPr="00CE7BD0" w:rsidRDefault="00CF21F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CE7BD0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CE7BD0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CE7BD0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CE7BD0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204D0B">
        <w:rPr>
          <w:rFonts w:ascii="Arial" w:eastAsiaTheme="minorEastAsia" w:hAnsi="Arial" w:cs="Arial"/>
          <w:color w:val="000000"/>
          <w:sz w:val="22"/>
          <w:lang w:eastAsia="zh-CN"/>
        </w:rPr>
        <w:t>5.20.2.2.3</w:t>
      </w:r>
      <w:r w:rsidR="00FA6D15" w:rsidRPr="00CE7BD0">
        <w:rPr>
          <w:rFonts w:ascii="Arial" w:eastAsiaTheme="minorEastAsia" w:hAnsi="Arial" w:cs="Arial"/>
          <w:bCs/>
          <w:color w:val="000000"/>
          <w:sz w:val="22"/>
          <w:lang w:val="pt-BR" w:eastAsia="zh-CN"/>
        </w:rPr>
        <w:t xml:space="preserve"> </w:t>
      </w:r>
    </w:p>
    <w:p w14:paraId="2D108A79" w14:textId="2581AC49" w:rsidR="0083351C" w:rsidRPr="00CE7BD0" w:rsidRDefault="00CF21FF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CE7BD0">
        <w:rPr>
          <w:rFonts w:ascii="Arial" w:eastAsia="MS Mincho" w:hAnsi="Arial" w:cs="Arial"/>
          <w:b/>
          <w:sz w:val="22"/>
        </w:rPr>
        <w:t>Source:</w:t>
      </w:r>
      <w:r w:rsidRPr="00CE7BD0">
        <w:rPr>
          <w:rFonts w:ascii="Arial" w:eastAsia="MS Mincho" w:hAnsi="Arial" w:cs="Arial"/>
          <w:b/>
          <w:sz w:val="22"/>
        </w:rPr>
        <w:tab/>
      </w:r>
      <w:r w:rsidR="00F95C8E" w:rsidRPr="00CE7BD0">
        <w:rPr>
          <w:rFonts w:ascii="Arial" w:hAnsi="Arial" w:cs="Arial"/>
          <w:color w:val="000000"/>
          <w:sz w:val="22"/>
          <w:lang w:eastAsia="zh-CN"/>
        </w:rPr>
        <w:t>Qualcomm Inc</w:t>
      </w:r>
    </w:p>
    <w:p w14:paraId="6E9D025F" w14:textId="167F6D30" w:rsidR="0083351C" w:rsidRPr="00CE7BD0" w:rsidRDefault="00CF21FF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  <w:r w:rsidRPr="00CE7BD0">
        <w:rPr>
          <w:rFonts w:ascii="Arial" w:eastAsia="MS Mincho" w:hAnsi="Arial" w:cs="Arial"/>
          <w:b/>
          <w:sz w:val="22"/>
        </w:rPr>
        <w:t>Title:</w:t>
      </w:r>
      <w:r w:rsidRPr="00CE7BD0">
        <w:rPr>
          <w:rFonts w:ascii="Arial" w:eastAsia="MS Mincho" w:hAnsi="Arial" w:cs="Arial"/>
          <w:b/>
          <w:sz w:val="22"/>
        </w:rPr>
        <w:tab/>
      </w:r>
      <w:r w:rsidR="00257705">
        <w:rPr>
          <w:rFonts w:ascii="Arial" w:hAnsi="Arial" w:cs="Arial"/>
          <w:color w:val="000000"/>
          <w:sz w:val="22"/>
          <w:lang w:eastAsia="zh-CN"/>
        </w:rPr>
        <w:t>FR1 UE modelling</w:t>
      </w:r>
    </w:p>
    <w:p w14:paraId="1870DC1E" w14:textId="5FAE9FA4" w:rsidR="0083351C" w:rsidRPr="00CE7BD0" w:rsidRDefault="00CF21FF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CE7BD0">
        <w:rPr>
          <w:rFonts w:ascii="Arial" w:eastAsia="MS Mincho" w:hAnsi="Arial" w:cs="Arial"/>
          <w:b/>
          <w:color w:val="000000"/>
          <w:sz w:val="22"/>
        </w:rPr>
        <w:t>Document for:</w:t>
      </w:r>
      <w:r w:rsidRPr="00CE7BD0">
        <w:rPr>
          <w:rFonts w:ascii="Arial" w:eastAsia="MS Mincho" w:hAnsi="Arial" w:cs="Arial"/>
          <w:b/>
          <w:color w:val="000000"/>
          <w:sz w:val="22"/>
        </w:rPr>
        <w:tab/>
      </w:r>
      <w:r w:rsidR="00F95C8E" w:rsidRPr="00CE7BD0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06D93671" w14:textId="0D7C117A" w:rsidR="0083351C" w:rsidRPr="00CE7BD0" w:rsidRDefault="00A16B9B">
      <w:pPr>
        <w:pStyle w:val="Heading1"/>
        <w:rPr>
          <w:lang w:val="en-GB" w:eastAsia="ja-JP"/>
        </w:rPr>
      </w:pPr>
      <w:r w:rsidRPr="00CE7BD0">
        <w:rPr>
          <w:lang w:val="en-GB" w:eastAsia="ja-JP"/>
        </w:rPr>
        <w:t>Scope</w:t>
      </w:r>
    </w:p>
    <w:p w14:paraId="560A49D1" w14:textId="20EEF46B" w:rsidR="0083351C" w:rsidRPr="00443C61" w:rsidRDefault="0087576A" w:rsidP="00443C61">
      <w:pPr>
        <w:rPr>
          <w:lang w:eastAsia="zh-CN"/>
        </w:rPr>
      </w:pPr>
      <w:r w:rsidRPr="00443C61">
        <w:rPr>
          <w:lang w:eastAsia="zh-CN"/>
        </w:rPr>
        <w:t xml:space="preserve">In this submission we discuss </w:t>
      </w:r>
      <w:r w:rsidR="00443C61" w:rsidRPr="00443C61">
        <w:rPr>
          <w:lang w:eastAsia="zh-CN"/>
        </w:rPr>
        <w:t>some open items for UE modelling in FR1.</w:t>
      </w:r>
    </w:p>
    <w:p w14:paraId="70385A86" w14:textId="2046DD8F" w:rsidR="00762EE2" w:rsidRPr="00D16C9E" w:rsidRDefault="00E26B22" w:rsidP="00521AF1">
      <w:pPr>
        <w:pStyle w:val="Heading1"/>
        <w:rPr>
          <w:lang w:val="en-GB" w:eastAsia="ja-JP"/>
        </w:rPr>
      </w:pPr>
      <w:r>
        <w:rPr>
          <w:lang w:val="en-GB" w:eastAsia="ja-JP"/>
        </w:rPr>
        <w:t>RX modelling</w:t>
      </w:r>
    </w:p>
    <w:p w14:paraId="31A29523" w14:textId="77777777" w:rsidR="00521AF1" w:rsidRDefault="00521AF1" w:rsidP="00521AF1"/>
    <w:p w14:paraId="394F3B70" w14:textId="743CE3BE" w:rsidR="00F9376A" w:rsidRPr="00F9376A" w:rsidRDefault="00F9376A" w:rsidP="00231FDD">
      <w:pPr>
        <w:pStyle w:val="Heading2"/>
      </w:pPr>
      <w:r w:rsidRPr="00F9376A">
        <w:t>Sub-band selectivity performance level for legacy UE</w:t>
      </w:r>
    </w:p>
    <w:p w14:paraId="2C471FB8" w14:textId="4BD6C62E" w:rsidR="00F9376A" w:rsidRPr="00816D87" w:rsidRDefault="00F7447E" w:rsidP="00816D87">
      <w:pPr>
        <w:rPr>
          <w:lang w:eastAsia="zh-CN"/>
        </w:rPr>
      </w:pPr>
      <w:r w:rsidRPr="00816D87">
        <w:rPr>
          <w:lang w:eastAsia="zh-CN"/>
        </w:rPr>
        <w:t>I</w:t>
      </w:r>
      <w:r w:rsidR="00816D87">
        <w:rPr>
          <w:lang w:eastAsia="zh-CN"/>
        </w:rPr>
        <w:t xml:space="preserve">n </w:t>
      </w:r>
      <w:r w:rsidRPr="00816D87">
        <w:rPr>
          <w:lang w:eastAsia="zh-CN"/>
        </w:rPr>
        <w:t xml:space="preserve">the last meeting companies were encouraged to describe their method of calculation. </w:t>
      </w:r>
      <w:r w:rsidR="00F70BF1" w:rsidRPr="00816D87">
        <w:rPr>
          <w:lang w:eastAsia="zh-CN"/>
        </w:rPr>
        <w:t xml:space="preserve">We find </w:t>
      </w:r>
      <w:r w:rsidR="00054D4E" w:rsidRPr="00816D87">
        <w:rPr>
          <w:lang w:eastAsia="zh-CN"/>
        </w:rPr>
        <w:t>subband interference is computed from total input at the receiver input, on other words signal + any interference hitting the receiver antenna.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A5719" w14:paraId="3FAE2DE2" w14:textId="77777777" w:rsidTr="009A5719">
        <w:tc>
          <w:tcPr>
            <w:tcW w:w="9631" w:type="dxa"/>
          </w:tcPr>
          <w:p w14:paraId="2A9C93CC" w14:textId="77777777" w:rsidR="009A5719" w:rsidRDefault="009A5719" w:rsidP="009A5719">
            <w:pPr>
              <w:rPr>
                <w:i/>
                <w:color w:val="0070C0"/>
                <w:lang w:eastAsia="zh-CN"/>
              </w:rPr>
            </w:pPr>
            <w:r>
              <w:rPr>
                <w:i/>
                <w:color w:val="0070C0"/>
                <w:lang w:eastAsia="zh-CN"/>
              </w:rPr>
              <w:t xml:space="preserve">Agreement: </w:t>
            </w:r>
          </w:p>
          <w:p w14:paraId="53DEB56D" w14:textId="77777777" w:rsidR="009A5719" w:rsidRDefault="009A5719" w:rsidP="009A5719">
            <w:pPr>
              <w:rPr>
                <w:i/>
                <w:color w:val="0070C0"/>
                <w:lang w:eastAsia="zh-CN"/>
              </w:rPr>
            </w:pPr>
            <w:r>
              <w:rPr>
                <w:i/>
                <w:color w:val="0070C0"/>
                <w:lang w:eastAsia="zh-CN"/>
              </w:rPr>
              <w:t xml:space="preserve">Companies are encouraged to provide their method of calculation of </w:t>
            </w:r>
            <w:r w:rsidRPr="00A1304D">
              <w:rPr>
                <w:i/>
                <w:color w:val="0070C0"/>
                <w:lang w:eastAsia="zh-CN"/>
              </w:rPr>
              <w:t>sub-band/in-channel selectivity</w:t>
            </w:r>
          </w:p>
          <w:p w14:paraId="4867582A" w14:textId="427D940C" w:rsidR="009A5719" w:rsidRPr="009A5719" w:rsidRDefault="009A5719" w:rsidP="002A0B3D">
            <w:pPr>
              <w:pStyle w:val="ListParagraph"/>
              <w:numPr>
                <w:ilvl w:val="0"/>
                <w:numId w:val="7"/>
              </w:numPr>
              <w:ind w:left="432" w:firstLine="400"/>
              <w:rPr>
                <w:i/>
                <w:color w:val="0070C0"/>
                <w:lang w:eastAsia="zh-CN"/>
              </w:rPr>
            </w:pPr>
            <w:r w:rsidRPr="00A41F4F">
              <w:rPr>
                <w:rFonts w:eastAsia="Yu Mincho"/>
                <w:i/>
                <w:color w:val="0070C0"/>
                <w:lang w:eastAsia="zh-CN"/>
              </w:rPr>
              <w:t>Different methods are provided to assist companies to understand the achievable sub-band selectivity performance, while not for alignment purpose.</w:t>
            </w:r>
          </w:p>
        </w:tc>
      </w:tr>
    </w:tbl>
    <w:p w14:paraId="18FAAB43" w14:textId="77777777" w:rsidR="00D42B52" w:rsidRDefault="00D42B52" w:rsidP="002A0B3D">
      <w:pPr>
        <w:rPr>
          <w:b/>
          <w:bCs/>
          <w:i/>
          <w:color w:val="0070C0"/>
          <w:u w:val="single"/>
          <w:lang w:eastAsia="zh-CN"/>
        </w:rPr>
      </w:pPr>
    </w:p>
    <w:p w14:paraId="5ADA0D53" w14:textId="109C4C3D" w:rsidR="00F70BF1" w:rsidRPr="00B349E1" w:rsidRDefault="00F70BF1" w:rsidP="00B349E1">
      <w:pPr>
        <w:pStyle w:val="3GPPNormalText"/>
        <w:rPr>
          <w:b/>
          <w:bCs/>
        </w:rPr>
      </w:pPr>
      <w:r w:rsidRPr="00B349E1">
        <w:rPr>
          <w:b/>
          <w:bCs/>
        </w:rPr>
        <w:t xml:space="preserve">Proposal: </w:t>
      </w:r>
      <w:r w:rsidR="00B349E1" w:rsidRPr="00B349E1">
        <w:rPr>
          <w:b/>
          <w:bCs/>
        </w:rPr>
        <w:t>FR1 and FR2 subband selectivity are computed from the total input receive power</w:t>
      </w:r>
    </w:p>
    <w:p w14:paraId="55AF04E8" w14:textId="77777777" w:rsidR="00B349E1" w:rsidRDefault="00B349E1" w:rsidP="002A0B3D">
      <w:pPr>
        <w:rPr>
          <w:b/>
          <w:bCs/>
          <w:i/>
          <w:color w:val="0070C0"/>
          <w:u w:val="single"/>
          <w:lang w:eastAsia="zh-CN"/>
        </w:rPr>
      </w:pPr>
    </w:p>
    <w:p w14:paraId="687EE9A8" w14:textId="354F94F7" w:rsidR="00DD0693" w:rsidRPr="00E300EA" w:rsidRDefault="004C1BDD" w:rsidP="00E300EA">
      <w:pPr>
        <w:pStyle w:val="3GPPNormalText"/>
        <w:rPr>
          <w:b/>
          <w:bCs/>
          <w:u w:val="single"/>
        </w:rPr>
      </w:pPr>
      <w:r w:rsidRPr="00E300EA">
        <w:rPr>
          <w:b/>
          <w:bCs/>
          <w:u w:val="single"/>
        </w:rPr>
        <w:t>sub-band selectivity performance:</w:t>
      </w:r>
    </w:p>
    <w:p w14:paraId="09370B47" w14:textId="03677F1D" w:rsidR="00E300EA" w:rsidRDefault="00C92357" w:rsidP="008546C5">
      <w:pPr>
        <w:rPr>
          <w:lang w:eastAsia="zh-CN"/>
        </w:rPr>
      </w:pPr>
      <w:r>
        <w:rPr>
          <w:lang w:eastAsia="zh-CN"/>
        </w:rPr>
        <w:t>RAN4 made the following agreement in the last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92357" w14:paraId="632ABE0F" w14:textId="77777777" w:rsidTr="00C92357">
        <w:tc>
          <w:tcPr>
            <w:tcW w:w="9631" w:type="dxa"/>
          </w:tcPr>
          <w:p w14:paraId="79CA33E4" w14:textId="77777777" w:rsidR="00C92357" w:rsidRDefault="00C92357" w:rsidP="00C92357">
            <w:pPr>
              <w:rPr>
                <w:i/>
                <w:color w:val="0070C0"/>
                <w:lang w:eastAsia="zh-CN"/>
              </w:rPr>
            </w:pPr>
            <w:r>
              <w:rPr>
                <w:i/>
                <w:color w:val="0070C0"/>
                <w:lang w:eastAsia="zh-CN"/>
              </w:rPr>
              <w:t xml:space="preserve">Agreement: </w:t>
            </w:r>
          </w:p>
          <w:p w14:paraId="4EC12810" w14:textId="5D35A7FD" w:rsidR="00C92357" w:rsidRDefault="00C92357" w:rsidP="00C92357">
            <w:pPr>
              <w:rPr>
                <w:lang w:eastAsia="zh-CN"/>
              </w:rPr>
            </w:pPr>
            <w:r>
              <w:rPr>
                <w:i/>
                <w:color w:val="0070C0"/>
                <w:lang w:eastAsia="zh-CN"/>
              </w:rPr>
              <w:t>For FR1 companies are encouraged to further discuss values in the range of [20 to 33 dB] for sub-band/in-channel selectivity with accompanying clarification as how they calculate DL subband interference based on one value from this range and what guard band is assumed.</w:t>
            </w:r>
          </w:p>
        </w:tc>
      </w:tr>
    </w:tbl>
    <w:p w14:paraId="514196A6" w14:textId="77777777" w:rsidR="001416EF" w:rsidRDefault="001416EF" w:rsidP="008546C5">
      <w:pPr>
        <w:rPr>
          <w:lang w:eastAsia="zh-CN"/>
        </w:rPr>
      </w:pPr>
    </w:p>
    <w:p w14:paraId="19958D63" w14:textId="040671BA" w:rsidR="001416EF" w:rsidRDefault="00DA4BB0" w:rsidP="008546C5">
      <w:pPr>
        <w:rPr>
          <w:lang w:eastAsia="zh-CN"/>
        </w:rPr>
      </w:pPr>
      <w:r>
        <w:rPr>
          <w:lang w:eastAsia="zh-CN"/>
        </w:rPr>
        <w:t xml:space="preserve">We measured a typical UE under 120 conditions of signal and jammer, as described in out </w:t>
      </w:r>
      <w:proofErr w:type="spellStart"/>
      <w:r>
        <w:rPr>
          <w:lang w:eastAsia="zh-CN"/>
        </w:rPr>
        <w:t>todc</w:t>
      </w:r>
      <w:proofErr w:type="spellEnd"/>
      <w:r>
        <w:rPr>
          <w:lang w:eastAsia="zh-CN"/>
        </w:rPr>
        <w:t xml:space="preserve"> last meeting. From this </w:t>
      </w:r>
      <w:r w:rsidR="004A7E1A">
        <w:rPr>
          <w:lang w:eastAsia="zh-CN"/>
        </w:rPr>
        <w:t xml:space="preserve">work we maintain our proposal of 33 dB. </w:t>
      </w:r>
    </w:p>
    <w:p w14:paraId="365F11F3" w14:textId="77777777" w:rsidR="004A7E1A" w:rsidRDefault="004A7E1A" w:rsidP="008546C5">
      <w:pPr>
        <w:rPr>
          <w:lang w:eastAsia="zh-CN"/>
        </w:rPr>
      </w:pPr>
    </w:p>
    <w:p w14:paraId="02C20CC1" w14:textId="157192E0" w:rsidR="00E30474" w:rsidRPr="00AC6F57" w:rsidRDefault="006F4012" w:rsidP="00B71445">
      <w:pPr>
        <w:rPr>
          <w:b/>
          <w:bCs/>
          <w:lang w:eastAsia="zh-CN"/>
        </w:rPr>
      </w:pPr>
      <w:r w:rsidRPr="00E66BF0">
        <w:rPr>
          <w:b/>
          <w:bCs/>
          <w:lang w:eastAsia="zh-CN"/>
        </w:rPr>
        <w:t xml:space="preserve">Proposal: Typical </w:t>
      </w:r>
      <w:r w:rsidR="00E66BF0" w:rsidRPr="00E66BF0">
        <w:rPr>
          <w:b/>
          <w:bCs/>
          <w:lang w:eastAsia="zh-CN"/>
        </w:rPr>
        <w:t xml:space="preserve">FR1 </w:t>
      </w:r>
      <w:r w:rsidRPr="00E66BF0">
        <w:rPr>
          <w:b/>
          <w:bCs/>
          <w:lang w:eastAsia="zh-CN"/>
        </w:rPr>
        <w:t xml:space="preserve">UE </w:t>
      </w:r>
      <w:r w:rsidR="00E66BF0" w:rsidRPr="00E66BF0">
        <w:rPr>
          <w:b/>
          <w:bCs/>
          <w:lang w:eastAsia="zh-CN"/>
        </w:rPr>
        <w:t>sub-band selectivity is 33 dB.</w:t>
      </w:r>
    </w:p>
    <w:p w14:paraId="3E6AB7F4" w14:textId="6BE4E476" w:rsidR="004B0456" w:rsidRDefault="004B0456" w:rsidP="004B0456">
      <w:pPr>
        <w:pStyle w:val="Heading2"/>
      </w:pPr>
      <w:r>
        <w:lastRenderedPageBreak/>
        <w:t>NF modelling for co-channel CLI</w:t>
      </w:r>
    </w:p>
    <w:p w14:paraId="46A1E426" w14:textId="766D36CC" w:rsidR="00A85832" w:rsidRPr="00660C0A" w:rsidRDefault="00422699" w:rsidP="00A85832">
      <w:pPr>
        <w:rPr>
          <w:lang w:eastAsia="zh-CN"/>
        </w:rPr>
      </w:pPr>
      <w:r w:rsidRPr="00660C0A">
        <w:rPr>
          <w:lang w:eastAsia="zh-CN"/>
        </w:rPr>
        <w:t xml:space="preserve">There have been discussions on how to model the </w:t>
      </w:r>
      <w:r w:rsidR="005005A9" w:rsidRPr="00660C0A">
        <w:rPr>
          <w:lang w:eastAsia="zh-CN"/>
        </w:rPr>
        <w:t xml:space="preserve">NF aspects, whether power-dependent or fixed values. </w:t>
      </w:r>
      <w:r w:rsidR="00EF176E">
        <w:rPr>
          <w:lang w:eastAsia="zh-CN"/>
        </w:rPr>
        <w:t>RAN4 has agreed on the following</w:t>
      </w:r>
      <w:r w:rsidR="0056174D">
        <w:rPr>
          <w:lang w:eastAsia="zh-CN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84D7B" w14:paraId="020B18CA" w14:textId="77777777" w:rsidTr="00E84D7B">
        <w:tc>
          <w:tcPr>
            <w:tcW w:w="9631" w:type="dxa"/>
          </w:tcPr>
          <w:p w14:paraId="389ECF37" w14:textId="77777777" w:rsidR="00E84D7B" w:rsidRDefault="00E84D7B" w:rsidP="00A85832">
            <w:pPr>
              <w:rPr>
                <w:i/>
                <w:color w:val="0070C0"/>
                <w:lang w:eastAsia="zh-CN"/>
              </w:rPr>
            </w:pPr>
            <w:r>
              <w:rPr>
                <w:i/>
                <w:color w:val="0070C0"/>
                <w:lang w:eastAsia="zh-CN"/>
              </w:rPr>
              <w:t>Agreement:</w:t>
            </w:r>
          </w:p>
          <w:p w14:paraId="22A54078" w14:textId="77777777" w:rsidR="00E84D7B" w:rsidRPr="00DC4BEA" w:rsidRDefault="00E84D7B" w:rsidP="0030036D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eastAsia="Yu Mincho"/>
                <w:i/>
                <w:color w:val="0070C0"/>
                <w:lang w:eastAsia="zh-CN"/>
              </w:rPr>
            </w:pPr>
            <w:r w:rsidRPr="00DC4BEA">
              <w:rPr>
                <w:rFonts w:eastAsia="Yu Mincho"/>
                <w:i/>
                <w:color w:val="0070C0"/>
                <w:lang w:eastAsia="zh-CN"/>
              </w:rPr>
              <w:t xml:space="preserve">Use a </w:t>
            </w:r>
            <w:r w:rsidR="001549EA" w:rsidRPr="00DC4BEA">
              <w:rPr>
                <w:rFonts w:eastAsia="Yu Mincho"/>
                <w:i/>
                <w:color w:val="0070C0"/>
                <w:lang w:eastAsia="zh-CN"/>
              </w:rPr>
              <w:t>fixed value noise figure model for the purpose of system level simulation for SBFD</w:t>
            </w:r>
          </w:p>
          <w:p w14:paraId="3C3B644F" w14:textId="77777777" w:rsidR="001549EA" w:rsidRPr="00DC4BEA" w:rsidRDefault="00643068" w:rsidP="0030036D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eastAsia="Yu Mincho"/>
                <w:i/>
                <w:color w:val="0070C0"/>
                <w:lang w:eastAsia="zh-CN"/>
              </w:rPr>
            </w:pPr>
            <w:r w:rsidRPr="00DC4BEA">
              <w:rPr>
                <w:rFonts w:eastAsia="Yu Mincho"/>
                <w:i/>
                <w:color w:val="0070C0"/>
                <w:lang w:eastAsia="zh-CN"/>
              </w:rPr>
              <w:t>FR1 noise figure value in the range [7 to 9 dB]</w:t>
            </w:r>
          </w:p>
          <w:p w14:paraId="3E37E9A4" w14:textId="156D59BF" w:rsidR="00643068" w:rsidRPr="00DC4BEA" w:rsidRDefault="00643068" w:rsidP="0030036D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eastAsia="Yu Mincho"/>
                <w:i/>
                <w:color w:val="0070C0"/>
                <w:lang w:eastAsia="zh-CN"/>
              </w:rPr>
            </w:pPr>
            <w:r w:rsidRPr="00DC4BEA">
              <w:rPr>
                <w:rFonts w:eastAsia="Yu Mincho"/>
                <w:i/>
                <w:color w:val="0070C0"/>
                <w:lang w:eastAsia="zh-CN"/>
              </w:rPr>
              <w:t xml:space="preserve">FR2-1 noise figure value in the range </w:t>
            </w:r>
            <w:r w:rsidR="00DC4BEA" w:rsidRPr="00DC4BEA">
              <w:rPr>
                <w:rFonts w:eastAsia="Yu Mincho"/>
                <w:i/>
                <w:color w:val="0070C0"/>
                <w:lang w:eastAsia="zh-CN"/>
              </w:rPr>
              <w:t>[7.5 to 10 dB]</w:t>
            </w:r>
          </w:p>
        </w:tc>
      </w:tr>
    </w:tbl>
    <w:p w14:paraId="0B4861CD" w14:textId="77777777" w:rsidR="001B2D27" w:rsidRDefault="001B2D27" w:rsidP="00A85832">
      <w:pPr>
        <w:rPr>
          <w:i/>
          <w:color w:val="0070C0"/>
          <w:lang w:eastAsia="zh-CN"/>
        </w:rPr>
      </w:pPr>
    </w:p>
    <w:p w14:paraId="6FE20B97" w14:textId="6E9F4687" w:rsidR="001A5F8C" w:rsidRPr="001A5F8C" w:rsidRDefault="001A5F8C" w:rsidP="00A85832">
      <w:pPr>
        <w:rPr>
          <w:lang w:eastAsia="zh-CN"/>
        </w:rPr>
      </w:pPr>
      <w:r>
        <w:rPr>
          <w:lang w:eastAsia="zh-CN"/>
        </w:rPr>
        <w:t xml:space="preserve">Our submission from last meeting we analyzed a typical </w:t>
      </w:r>
      <w:r w:rsidR="009656A3">
        <w:rPr>
          <w:lang w:eastAsia="zh-CN"/>
        </w:rPr>
        <w:t>UE and</w:t>
      </w:r>
      <w:r>
        <w:rPr>
          <w:lang w:eastAsia="zh-CN"/>
        </w:rPr>
        <w:t xml:space="preserve"> arrived at 7 dB noise figure for FR1.</w:t>
      </w:r>
    </w:p>
    <w:p w14:paraId="127C381B" w14:textId="2FC365AB" w:rsidR="004E7EB1" w:rsidRPr="00E66BF0" w:rsidRDefault="004E7EB1" w:rsidP="004E7EB1">
      <w:pPr>
        <w:rPr>
          <w:b/>
          <w:bCs/>
          <w:lang w:eastAsia="zh-CN"/>
        </w:rPr>
      </w:pPr>
      <w:r w:rsidRPr="00E66BF0">
        <w:rPr>
          <w:b/>
          <w:bCs/>
          <w:lang w:eastAsia="zh-CN"/>
        </w:rPr>
        <w:t xml:space="preserve">Proposal: </w:t>
      </w:r>
      <w:r>
        <w:rPr>
          <w:b/>
          <w:bCs/>
          <w:lang w:eastAsia="zh-CN"/>
        </w:rPr>
        <w:t xml:space="preserve">Typical FR1 noise figure to be modelled as 7 dB. </w:t>
      </w:r>
    </w:p>
    <w:p w14:paraId="552B41C8" w14:textId="77777777" w:rsidR="0056174D" w:rsidRPr="00A85832" w:rsidRDefault="0056174D" w:rsidP="00A85832">
      <w:pPr>
        <w:rPr>
          <w:i/>
          <w:color w:val="0070C0"/>
          <w:lang w:eastAsia="zh-CN"/>
        </w:rPr>
      </w:pPr>
    </w:p>
    <w:p w14:paraId="10EB4A43" w14:textId="471D7D3A" w:rsidR="00A85832" w:rsidRPr="00A85832" w:rsidRDefault="00A85832" w:rsidP="00A85832">
      <w:pPr>
        <w:pStyle w:val="Heading2"/>
      </w:pPr>
      <w:r w:rsidRPr="00A85832">
        <w:t>NF modelling for adjacent-channel CLI</w:t>
      </w:r>
    </w:p>
    <w:p w14:paraId="39551FF6" w14:textId="05F939DD" w:rsidR="00A85832" w:rsidRDefault="00ED6CB4" w:rsidP="00A85832">
      <w:pPr>
        <w:rPr>
          <w:i/>
          <w:color w:val="0070C0"/>
          <w:lang w:eastAsia="zh-CN"/>
        </w:rPr>
      </w:pPr>
      <w:r>
        <w:rPr>
          <w:lang w:eastAsia="zh-CN"/>
        </w:rPr>
        <w:t xml:space="preserve">In the last meeting RAN4 agreed adjacent channel and co-channel NF should be </w:t>
      </w:r>
      <w:r w:rsidR="00E26B22">
        <w:rPr>
          <w:lang w:eastAsia="zh-CN"/>
        </w:rPr>
        <w:t>treated the same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524E0" w14:paraId="310EEF6F" w14:textId="77777777" w:rsidTr="00B524E0">
        <w:tc>
          <w:tcPr>
            <w:tcW w:w="9631" w:type="dxa"/>
          </w:tcPr>
          <w:p w14:paraId="3EC41A3A" w14:textId="77777777" w:rsidR="00A40B2C" w:rsidRDefault="00B524E0" w:rsidP="00A85832">
            <w:pPr>
              <w:rPr>
                <w:i/>
                <w:color w:val="0070C0"/>
                <w:lang w:eastAsia="zh-CN"/>
              </w:rPr>
            </w:pPr>
            <w:r>
              <w:rPr>
                <w:i/>
                <w:color w:val="0070C0"/>
                <w:lang w:eastAsia="zh-CN"/>
              </w:rPr>
              <w:t>Agreement:</w:t>
            </w:r>
          </w:p>
          <w:p w14:paraId="55EAF03B" w14:textId="3C73BA6F" w:rsidR="00B524E0" w:rsidRDefault="00B524E0" w:rsidP="00A85832">
            <w:pPr>
              <w:rPr>
                <w:i/>
                <w:color w:val="0070C0"/>
                <w:lang w:eastAsia="zh-CN"/>
              </w:rPr>
            </w:pPr>
            <w:r>
              <w:rPr>
                <w:i/>
                <w:color w:val="0070C0"/>
                <w:lang w:eastAsia="zh-CN"/>
              </w:rPr>
              <w:t xml:space="preserve"> </w:t>
            </w:r>
            <w:r w:rsidR="0033793C">
              <w:rPr>
                <w:i/>
                <w:color w:val="0070C0"/>
                <w:lang w:eastAsia="zh-CN"/>
              </w:rPr>
              <w:t>Same agreement as for co-channel CLI model (Issue 2-2-1)</w:t>
            </w:r>
          </w:p>
        </w:tc>
      </w:tr>
    </w:tbl>
    <w:p w14:paraId="494BCDE8" w14:textId="77777777" w:rsidR="00E26B22" w:rsidRDefault="00E26B22" w:rsidP="00E26B22">
      <w:pPr>
        <w:rPr>
          <w:b/>
          <w:bCs/>
          <w:lang w:eastAsia="zh-CN"/>
        </w:rPr>
      </w:pPr>
    </w:p>
    <w:p w14:paraId="7E023F3C" w14:textId="1AC026F0" w:rsidR="00E26B22" w:rsidRPr="00E66BF0" w:rsidRDefault="00E26B22" w:rsidP="00E26B22">
      <w:pPr>
        <w:rPr>
          <w:b/>
          <w:bCs/>
          <w:lang w:eastAsia="zh-CN"/>
        </w:rPr>
      </w:pPr>
      <w:r w:rsidRPr="00E66BF0">
        <w:rPr>
          <w:b/>
          <w:bCs/>
          <w:lang w:eastAsia="zh-CN"/>
        </w:rPr>
        <w:t xml:space="preserve">Proposal: </w:t>
      </w:r>
      <w:r>
        <w:rPr>
          <w:b/>
          <w:bCs/>
          <w:lang w:eastAsia="zh-CN"/>
        </w:rPr>
        <w:t>NF is 7 dB for adjacent channel, just as in co-channel.</w:t>
      </w:r>
    </w:p>
    <w:p w14:paraId="07770B37" w14:textId="77777777" w:rsidR="001A1782" w:rsidRPr="00E702B9" w:rsidRDefault="001A1782" w:rsidP="00F45358">
      <w:pPr>
        <w:spacing w:after="120"/>
        <w:rPr>
          <w:szCs w:val="24"/>
          <w:lang w:eastAsia="zh-CN"/>
        </w:rPr>
      </w:pPr>
    </w:p>
    <w:p w14:paraId="1ED1F350" w14:textId="2F7B37B5" w:rsidR="006D36EA" w:rsidRDefault="0020401E" w:rsidP="006D36EA">
      <w:pPr>
        <w:pStyle w:val="Heading1"/>
        <w:rPr>
          <w:lang w:val="en-GB" w:eastAsia="ja-JP"/>
        </w:rPr>
      </w:pPr>
      <w:r>
        <w:rPr>
          <w:lang w:val="en-GB" w:eastAsia="ja-JP"/>
        </w:rPr>
        <w:t xml:space="preserve"> </w:t>
      </w:r>
      <w:r w:rsidR="00AC6F57">
        <w:rPr>
          <w:lang w:val="en-GB" w:eastAsia="ja-JP"/>
        </w:rPr>
        <w:t>Conclusions</w:t>
      </w:r>
    </w:p>
    <w:p w14:paraId="610B2A0A" w14:textId="77777777" w:rsidR="00AC6F57" w:rsidRPr="00AC6F57" w:rsidRDefault="00AC6F57" w:rsidP="00AC6F57">
      <w:pPr>
        <w:rPr>
          <w:b/>
          <w:bCs/>
          <w:lang w:eastAsia="zh-CN"/>
        </w:rPr>
      </w:pPr>
      <w:r w:rsidRPr="00E66BF0">
        <w:rPr>
          <w:b/>
          <w:bCs/>
          <w:lang w:eastAsia="zh-CN"/>
        </w:rPr>
        <w:t>Proposal: Typical FR1 UE sub-band selectivity is 33 dB.</w:t>
      </w:r>
    </w:p>
    <w:p w14:paraId="442129E6" w14:textId="5A72C9DA" w:rsidR="00AC6F57" w:rsidRDefault="00AC6F57" w:rsidP="00AC6F57">
      <w:pPr>
        <w:rPr>
          <w:b/>
          <w:bCs/>
          <w:lang w:eastAsia="zh-CN"/>
        </w:rPr>
      </w:pPr>
      <w:r w:rsidRPr="00E66BF0">
        <w:rPr>
          <w:b/>
          <w:bCs/>
          <w:lang w:eastAsia="zh-CN"/>
        </w:rPr>
        <w:t xml:space="preserve">Proposal: </w:t>
      </w:r>
      <w:r>
        <w:rPr>
          <w:b/>
          <w:bCs/>
          <w:lang w:eastAsia="zh-CN"/>
        </w:rPr>
        <w:t xml:space="preserve">Typical FR1 noise figure to be modelled as 7 dB. </w:t>
      </w:r>
    </w:p>
    <w:p w14:paraId="475148AD" w14:textId="77777777" w:rsidR="00AC6F57" w:rsidRPr="00E66BF0" w:rsidRDefault="00AC6F57" w:rsidP="00AC6F57">
      <w:pPr>
        <w:rPr>
          <w:b/>
          <w:bCs/>
          <w:lang w:eastAsia="zh-CN"/>
        </w:rPr>
      </w:pPr>
      <w:r w:rsidRPr="00E66BF0">
        <w:rPr>
          <w:b/>
          <w:bCs/>
          <w:lang w:eastAsia="zh-CN"/>
        </w:rPr>
        <w:t xml:space="preserve">Proposal: </w:t>
      </w:r>
      <w:r>
        <w:rPr>
          <w:b/>
          <w:bCs/>
          <w:lang w:eastAsia="zh-CN"/>
        </w:rPr>
        <w:t>NF is 7 dB for adjacent channel, just as in co-channel.</w:t>
      </w:r>
    </w:p>
    <w:p w14:paraId="3EB5CE25" w14:textId="77777777" w:rsidR="00AC6F57" w:rsidRPr="00AC6F57" w:rsidRDefault="00AC6F57" w:rsidP="00AC6F57">
      <w:pPr>
        <w:rPr>
          <w:lang w:eastAsia="ja-JP"/>
        </w:rPr>
      </w:pPr>
    </w:p>
    <w:p w14:paraId="78EC91A1" w14:textId="4D833836" w:rsidR="00AC6F57" w:rsidRPr="00AC6F57" w:rsidRDefault="00AC6F57" w:rsidP="00AC6F57">
      <w:pPr>
        <w:pStyle w:val="Heading1"/>
        <w:rPr>
          <w:lang w:val="en-GB" w:eastAsia="ja-JP"/>
        </w:rPr>
      </w:pPr>
      <w:r w:rsidRPr="00AC6F57">
        <w:rPr>
          <w:lang w:val="en-GB" w:eastAsia="ja-JP"/>
        </w:rPr>
        <w:t>References</w:t>
      </w:r>
    </w:p>
    <w:p w14:paraId="7487D339" w14:textId="02E1DA23" w:rsidR="00257705" w:rsidRPr="009656A3" w:rsidRDefault="009656A3" w:rsidP="0020401E">
      <w:pPr>
        <w:rPr>
          <w:iCs/>
          <w:lang w:eastAsia="zh-CN"/>
        </w:rPr>
      </w:pPr>
      <w:r w:rsidRPr="009656A3">
        <w:rPr>
          <w:iCs/>
          <w:lang w:eastAsia="zh-CN"/>
        </w:rPr>
        <w:t xml:space="preserve">[1] - </w:t>
      </w:r>
      <w:r w:rsidR="00257705" w:rsidRPr="009656A3">
        <w:rPr>
          <w:iCs/>
          <w:lang w:eastAsia="zh-CN"/>
        </w:rPr>
        <w:t>R4-2302884,WF for SBFD feasibility study and requirements impact from UE aspect</w:t>
      </w:r>
    </w:p>
    <w:p w14:paraId="555C8D87" w14:textId="77777777" w:rsidR="00BF056F" w:rsidRPr="00CE7BD0" w:rsidRDefault="00BF056F" w:rsidP="00954F01">
      <w:pPr>
        <w:rPr>
          <w:rFonts w:eastAsiaTheme="minorEastAsia"/>
          <w:color w:val="0070C0"/>
          <w:lang w:val="en-US" w:eastAsia="zh-CN"/>
        </w:rPr>
      </w:pPr>
    </w:p>
    <w:p w14:paraId="069CFEC3" w14:textId="77777777" w:rsidR="001B0EBF" w:rsidRPr="00CE7BD0" w:rsidRDefault="001B0EBF" w:rsidP="001B0EBF">
      <w:pPr>
        <w:spacing w:after="120"/>
        <w:rPr>
          <w:b/>
          <w:bCs/>
          <w:u w:val="single"/>
        </w:rPr>
      </w:pPr>
    </w:p>
    <w:p w14:paraId="419C4725" w14:textId="77777777" w:rsidR="00E9291F" w:rsidRDefault="00E9291F" w:rsidP="001B0EBF">
      <w:pPr>
        <w:rPr>
          <w:iCs/>
          <w:lang w:eastAsia="zh-CN"/>
        </w:rPr>
      </w:pPr>
    </w:p>
    <w:sectPr w:rsidR="00E9291F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E9567" w14:textId="77777777" w:rsidR="00312516" w:rsidRDefault="00312516" w:rsidP="00CF21FF">
      <w:pPr>
        <w:spacing w:after="0" w:line="240" w:lineRule="auto"/>
      </w:pPr>
      <w:r>
        <w:separator/>
      </w:r>
    </w:p>
  </w:endnote>
  <w:endnote w:type="continuationSeparator" w:id="0">
    <w:p w14:paraId="4048D84C" w14:textId="77777777" w:rsidR="00312516" w:rsidRDefault="00312516" w:rsidP="00CF2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CE153" w14:textId="77777777" w:rsidR="00312516" w:rsidRDefault="00312516" w:rsidP="00CF21FF">
      <w:pPr>
        <w:spacing w:after="0" w:line="240" w:lineRule="auto"/>
      </w:pPr>
      <w:r>
        <w:separator/>
      </w:r>
    </w:p>
  </w:footnote>
  <w:footnote w:type="continuationSeparator" w:id="0">
    <w:p w14:paraId="7ADB6E26" w14:textId="77777777" w:rsidR="00312516" w:rsidRDefault="00312516" w:rsidP="00CF21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57642F"/>
    <w:multiLevelType w:val="hybridMultilevel"/>
    <w:tmpl w:val="4BE4F6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E65F2C"/>
    <w:multiLevelType w:val="hybridMultilevel"/>
    <w:tmpl w:val="DF94B6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 w15:restartNumberingAfterBreak="0">
    <w:nsid w:val="45B03FA8"/>
    <w:multiLevelType w:val="hybridMultilevel"/>
    <w:tmpl w:val="C680D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70EA7F93"/>
    <w:multiLevelType w:val="hybridMultilevel"/>
    <w:tmpl w:val="1AC44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867AB2"/>
    <w:multiLevelType w:val="hybridMultilevel"/>
    <w:tmpl w:val="AE80CF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0501691">
    <w:abstractNumId w:val="2"/>
  </w:num>
  <w:num w:numId="2" w16cid:durableId="864058503">
    <w:abstractNumId w:val="4"/>
  </w:num>
  <w:num w:numId="3" w16cid:durableId="2082407126">
    <w:abstractNumId w:val="1"/>
  </w:num>
  <w:num w:numId="4" w16cid:durableId="132329927">
    <w:abstractNumId w:val="6"/>
  </w:num>
  <w:num w:numId="5" w16cid:durableId="525757348">
    <w:abstractNumId w:val="3"/>
  </w:num>
  <w:num w:numId="6" w16cid:durableId="1149979779">
    <w:abstractNumId w:val="0"/>
  </w:num>
  <w:num w:numId="7" w16cid:durableId="1709721231">
    <w:abstractNumId w:val="5"/>
  </w:num>
  <w:num w:numId="8" w16cid:durableId="1679194056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14E5"/>
    <w:rsid w:val="00001C0D"/>
    <w:rsid w:val="00001C51"/>
    <w:rsid w:val="0000223C"/>
    <w:rsid w:val="00003791"/>
    <w:rsid w:val="0000410B"/>
    <w:rsid w:val="00004165"/>
    <w:rsid w:val="0000482F"/>
    <w:rsid w:val="00005107"/>
    <w:rsid w:val="0000531E"/>
    <w:rsid w:val="0000617B"/>
    <w:rsid w:val="00007FAA"/>
    <w:rsid w:val="0001480C"/>
    <w:rsid w:val="00014AF6"/>
    <w:rsid w:val="000165A6"/>
    <w:rsid w:val="00016751"/>
    <w:rsid w:val="00020C56"/>
    <w:rsid w:val="00022935"/>
    <w:rsid w:val="00023326"/>
    <w:rsid w:val="00023461"/>
    <w:rsid w:val="000247E5"/>
    <w:rsid w:val="00024EE3"/>
    <w:rsid w:val="00025EB4"/>
    <w:rsid w:val="0002618E"/>
    <w:rsid w:val="000262AB"/>
    <w:rsid w:val="00026ACC"/>
    <w:rsid w:val="00030025"/>
    <w:rsid w:val="0003171D"/>
    <w:rsid w:val="00031C1D"/>
    <w:rsid w:val="00032BC9"/>
    <w:rsid w:val="0003426D"/>
    <w:rsid w:val="00034864"/>
    <w:rsid w:val="00034983"/>
    <w:rsid w:val="00035C50"/>
    <w:rsid w:val="000361EE"/>
    <w:rsid w:val="00036B71"/>
    <w:rsid w:val="000401B2"/>
    <w:rsid w:val="0004032B"/>
    <w:rsid w:val="00041632"/>
    <w:rsid w:val="000424C7"/>
    <w:rsid w:val="000446A8"/>
    <w:rsid w:val="00045475"/>
    <w:rsid w:val="000457A1"/>
    <w:rsid w:val="00050001"/>
    <w:rsid w:val="00050725"/>
    <w:rsid w:val="00050EA5"/>
    <w:rsid w:val="00051A1A"/>
    <w:rsid w:val="00051BF9"/>
    <w:rsid w:val="00052041"/>
    <w:rsid w:val="0005323C"/>
    <w:rsid w:val="0005326A"/>
    <w:rsid w:val="00054D4E"/>
    <w:rsid w:val="00055CED"/>
    <w:rsid w:val="000565C8"/>
    <w:rsid w:val="00056D1C"/>
    <w:rsid w:val="00056E8E"/>
    <w:rsid w:val="00057E56"/>
    <w:rsid w:val="0006199B"/>
    <w:rsid w:val="0006266D"/>
    <w:rsid w:val="00062972"/>
    <w:rsid w:val="00063DC3"/>
    <w:rsid w:val="00064881"/>
    <w:rsid w:val="00064EB0"/>
    <w:rsid w:val="00065506"/>
    <w:rsid w:val="000672AE"/>
    <w:rsid w:val="000708AA"/>
    <w:rsid w:val="00070B5B"/>
    <w:rsid w:val="00071544"/>
    <w:rsid w:val="0007382E"/>
    <w:rsid w:val="00073EA6"/>
    <w:rsid w:val="000752BE"/>
    <w:rsid w:val="000766E1"/>
    <w:rsid w:val="00077FF6"/>
    <w:rsid w:val="00080D82"/>
    <w:rsid w:val="00081692"/>
    <w:rsid w:val="00081AED"/>
    <w:rsid w:val="00082C46"/>
    <w:rsid w:val="000844F9"/>
    <w:rsid w:val="00085A0E"/>
    <w:rsid w:val="000866CA"/>
    <w:rsid w:val="00087548"/>
    <w:rsid w:val="00087DCB"/>
    <w:rsid w:val="00087E8F"/>
    <w:rsid w:val="00090E03"/>
    <w:rsid w:val="00093D28"/>
    <w:rsid w:val="00093E7E"/>
    <w:rsid w:val="00094CA1"/>
    <w:rsid w:val="00094D25"/>
    <w:rsid w:val="00094DF1"/>
    <w:rsid w:val="00095D9B"/>
    <w:rsid w:val="0009688D"/>
    <w:rsid w:val="00097027"/>
    <w:rsid w:val="000A177C"/>
    <w:rsid w:val="000A1830"/>
    <w:rsid w:val="000A300F"/>
    <w:rsid w:val="000A4121"/>
    <w:rsid w:val="000A4AA3"/>
    <w:rsid w:val="000A550E"/>
    <w:rsid w:val="000A671F"/>
    <w:rsid w:val="000A74CC"/>
    <w:rsid w:val="000B0831"/>
    <w:rsid w:val="000B0960"/>
    <w:rsid w:val="000B1A55"/>
    <w:rsid w:val="000B20BB"/>
    <w:rsid w:val="000B20D1"/>
    <w:rsid w:val="000B2C82"/>
    <w:rsid w:val="000B2EF6"/>
    <w:rsid w:val="000B2FA6"/>
    <w:rsid w:val="000B4457"/>
    <w:rsid w:val="000B4AA0"/>
    <w:rsid w:val="000B613C"/>
    <w:rsid w:val="000C238B"/>
    <w:rsid w:val="000C2553"/>
    <w:rsid w:val="000C2740"/>
    <w:rsid w:val="000C38C3"/>
    <w:rsid w:val="000C4549"/>
    <w:rsid w:val="000C5AF7"/>
    <w:rsid w:val="000C6F34"/>
    <w:rsid w:val="000C7379"/>
    <w:rsid w:val="000D08D2"/>
    <w:rsid w:val="000D09FD"/>
    <w:rsid w:val="000D19DE"/>
    <w:rsid w:val="000D26F2"/>
    <w:rsid w:val="000D37AA"/>
    <w:rsid w:val="000D44FB"/>
    <w:rsid w:val="000D574B"/>
    <w:rsid w:val="000D5E1F"/>
    <w:rsid w:val="000D6467"/>
    <w:rsid w:val="000D6CFC"/>
    <w:rsid w:val="000D7EC7"/>
    <w:rsid w:val="000E1568"/>
    <w:rsid w:val="000E2EB7"/>
    <w:rsid w:val="000E320C"/>
    <w:rsid w:val="000E3CEF"/>
    <w:rsid w:val="000E537B"/>
    <w:rsid w:val="000E54F8"/>
    <w:rsid w:val="000E558C"/>
    <w:rsid w:val="000E57D0"/>
    <w:rsid w:val="000E622F"/>
    <w:rsid w:val="000E7858"/>
    <w:rsid w:val="000F0F7B"/>
    <w:rsid w:val="000F1240"/>
    <w:rsid w:val="000F169B"/>
    <w:rsid w:val="000F39CA"/>
    <w:rsid w:val="000F45A3"/>
    <w:rsid w:val="000F4DEC"/>
    <w:rsid w:val="000F5368"/>
    <w:rsid w:val="00100674"/>
    <w:rsid w:val="00102D48"/>
    <w:rsid w:val="00105CB6"/>
    <w:rsid w:val="001060E2"/>
    <w:rsid w:val="00107839"/>
    <w:rsid w:val="00107927"/>
    <w:rsid w:val="00110983"/>
    <w:rsid w:val="00110E26"/>
    <w:rsid w:val="00111321"/>
    <w:rsid w:val="00112430"/>
    <w:rsid w:val="001128E7"/>
    <w:rsid w:val="00112A6D"/>
    <w:rsid w:val="00113D39"/>
    <w:rsid w:val="00115B66"/>
    <w:rsid w:val="00117BD6"/>
    <w:rsid w:val="00117E7D"/>
    <w:rsid w:val="001206C2"/>
    <w:rsid w:val="00121978"/>
    <w:rsid w:val="00122880"/>
    <w:rsid w:val="00123422"/>
    <w:rsid w:val="00124B6A"/>
    <w:rsid w:val="00124E01"/>
    <w:rsid w:val="00127DAC"/>
    <w:rsid w:val="00130462"/>
    <w:rsid w:val="0013178C"/>
    <w:rsid w:val="00135713"/>
    <w:rsid w:val="00136D4C"/>
    <w:rsid w:val="0014025E"/>
    <w:rsid w:val="001416EF"/>
    <w:rsid w:val="00142538"/>
    <w:rsid w:val="00142642"/>
    <w:rsid w:val="00142BB9"/>
    <w:rsid w:val="00142BF3"/>
    <w:rsid w:val="00144E8B"/>
    <w:rsid w:val="00144F96"/>
    <w:rsid w:val="00145A99"/>
    <w:rsid w:val="001464B5"/>
    <w:rsid w:val="00146EE4"/>
    <w:rsid w:val="00150826"/>
    <w:rsid w:val="00151EAC"/>
    <w:rsid w:val="00153394"/>
    <w:rsid w:val="00153528"/>
    <w:rsid w:val="00154892"/>
    <w:rsid w:val="001549EA"/>
    <w:rsid w:val="00154E68"/>
    <w:rsid w:val="0015529A"/>
    <w:rsid w:val="001561DB"/>
    <w:rsid w:val="00156F24"/>
    <w:rsid w:val="0015741B"/>
    <w:rsid w:val="001600DC"/>
    <w:rsid w:val="00160F2C"/>
    <w:rsid w:val="00161C30"/>
    <w:rsid w:val="00162548"/>
    <w:rsid w:val="001639A3"/>
    <w:rsid w:val="00163BDE"/>
    <w:rsid w:val="00163CD8"/>
    <w:rsid w:val="00163F9A"/>
    <w:rsid w:val="0016555E"/>
    <w:rsid w:val="00166DAF"/>
    <w:rsid w:val="00171714"/>
    <w:rsid w:val="00172183"/>
    <w:rsid w:val="0017278E"/>
    <w:rsid w:val="001734B7"/>
    <w:rsid w:val="00173C40"/>
    <w:rsid w:val="001751AB"/>
    <w:rsid w:val="00175A3F"/>
    <w:rsid w:val="0017642B"/>
    <w:rsid w:val="00176482"/>
    <w:rsid w:val="00177302"/>
    <w:rsid w:val="00177E33"/>
    <w:rsid w:val="00180414"/>
    <w:rsid w:val="00180E09"/>
    <w:rsid w:val="00181E30"/>
    <w:rsid w:val="00183623"/>
    <w:rsid w:val="00183D4C"/>
    <w:rsid w:val="00183F6D"/>
    <w:rsid w:val="001850E3"/>
    <w:rsid w:val="00185216"/>
    <w:rsid w:val="00186103"/>
    <w:rsid w:val="0018670E"/>
    <w:rsid w:val="00186E75"/>
    <w:rsid w:val="0019081D"/>
    <w:rsid w:val="00191718"/>
    <w:rsid w:val="00191915"/>
    <w:rsid w:val="0019219A"/>
    <w:rsid w:val="0019234E"/>
    <w:rsid w:val="00193950"/>
    <w:rsid w:val="00194A98"/>
    <w:rsid w:val="00195077"/>
    <w:rsid w:val="00195668"/>
    <w:rsid w:val="001A01E6"/>
    <w:rsid w:val="001A033F"/>
    <w:rsid w:val="001A08AA"/>
    <w:rsid w:val="001A092A"/>
    <w:rsid w:val="001A1782"/>
    <w:rsid w:val="001A1B97"/>
    <w:rsid w:val="001A37CD"/>
    <w:rsid w:val="001A59CB"/>
    <w:rsid w:val="001A5F8C"/>
    <w:rsid w:val="001A6DCA"/>
    <w:rsid w:val="001B0EBF"/>
    <w:rsid w:val="001B2C4C"/>
    <w:rsid w:val="001B2D27"/>
    <w:rsid w:val="001B3D07"/>
    <w:rsid w:val="001B4C55"/>
    <w:rsid w:val="001B708C"/>
    <w:rsid w:val="001B7991"/>
    <w:rsid w:val="001C05F2"/>
    <w:rsid w:val="001C05F5"/>
    <w:rsid w:val="001C0659"/>
    <w:rsid w:val="001C1409"/>
    <w:rsid w:val="001C2AE6"/>
    <w:rsid w:val="001C2DA6"/>
    <w:rsid w:val="001C300A"/>
    <w:rsid w:val="001C41EE"/>
    <w:rsid w:val="001C486F"/>
    <w:rsid w:val="001C4A89"/>
    <w:rsid w:val="001C5C8C"/>
    <w:rsid w:val="001C5E00"/>
    <w:rsid w:val="001C6177"/>
    <w:rsid w:val="001C634D"/>
    <w:rsid w:val="001D0363"/>
    <w:rsid w:val="001D12B4"/>
    <w:rsid w:val="001D1B07"/>
    <w:rsid w:val="001D1DF7"/>
    <w:rsid w:val="001D1F6E"/>
    <w:rsid w:val="001D2EC4"/>
    <w:rsid w:val="001D4624"/>
    <w:rsid w:val="001D4C46"/>
    <w:rsid w:val="001D7977"/>
    <w:rsid w:val="001D7D94"/>
    <w:rsid w:val="001E0A28"/>
    <w:rsid w:val="001E0EA5"/>
    <w:rsid w:val="001E1595"/>
    <w:rsid w:val="001E20EF"/>
    <w:rsid w:val="001E2325"/>
    <w:rsid w:val="001E29A1"/>
    <w:rsid w:val="001E4218"/>
    <w:rsid w:val="001E5332"/>
    <w:rsid w:val="001E6C4D"/>
    <w:rsid w:val="001F0B20"/>
    <w:rsid w:val="001F0C2C"/>
    <w:rsid w:val="001F371C"/>
    <w:rsid w:val="001F3C23"/>
    <w:rsid w:val="00200A62"/>
    <w:rsid w:val="0020295E"/>
    <w:rsid w:val="00203740"/>
    <w:rsid w:val="0020401E"/>
    <w:rsid w:val="0020481D"/>
    <w:rsid w:val="00204D0B"/>
    <w:rsid w:val="00205BCF"/>
    <w:rsid w:val="00205E6D"/>
    <w:rsid w:val="00207D18"/>
    <w:rsid w:val="00207D67"/>
    <w:rsid w:val="002125A5"/>
    <w:rsid w:val="00212CA0"/>
    <w:rsid w:val="002138EA"/>
    <w:rsid w:val="002139EA"/>
    <w:rsid w:val="00213F84"/>
    <w:rsid w:val="00214997"/>
    <w:rsid w:val="00214CCD"/>
    <w:rsid w:val="00214E55"/>
    <w:rsid w:val="00214FBD"/>
    <w:rsid w:val="00217592"/>
    <w:rsid w:val="0022176A"/>
    <w:rsid w:val="00221E08"/>
    <w:rsid w:val="00222897"/>
    <w:rsid w:val="00222B0C"/>
    <w:rsid w:val="00223F0F"/>
    <w:rsid w:val="00224672"/>
    <w:rsid w:val="002252A8"/>
    <w:rsid w:val="00227342"/>
    <w:rsid w:val="002309D1"/>
    <w:rsid w:val="0023153E"/>
    <w:rsid w:val="00231FDD"/>
    <w:rsid w:val="00232D59"/>
    <w:rsid w:val="00232FF0"/>
    <w:rsid w:val="00234AA5"/>
    <w:rsid w:val="00234BDF"/>
    <w:rsid w:val="00235394"/>
    <w:rsid w:val="00235577"/>
    <w:rsid w:val="002371B2"/>
    <w:rsid w:val="002373DB"/>
    <w:rsid w:val="002375D9"/>
    <w:rsid w:val="00240DDA"/>
    <w:rsid w:val="002435CA"/>
    <w:rsid w:val="0024469F"/>
    <w:rsid w:val="00246557"/>
    <w:rsid w:val="00250B5B"/>
    <w:rsid w:val="00251955"/>
    <w:rsid w:val="002527F7"/>
    <w:rsid w:val="00252DB8"/>
    <w:rsid w:val="00253791"/>
    <w:rsid w:val="002537BC"/>
    <w:rsid w:val="0025412C"/>
    <w:rsid w:val="00255C58"/>
    <w:rsid w:val="00257705"/>
    <w:rsid w:val="0025794A"/>
    <w:rsid w:val="00257CE6"/>
    <w:rsid w:val="00260530"/>
    <w:rsid w:val="00260EC7"/>
    <w:rsid w:val="00261539"/>
    <w:rsid w:val="0026179F"/>
    <w:rsid w:val="002622E7"/>
    <w:rsid w:val="00262780"/>
    <w:rsid w:val="002637F8"/>
    <w:rsid w:val="00264276"/>
    <w:rsid w:val="00265C63"/>
    <w:rsid w:val="002666AE"/>
    <w:rsid w:val="002714A9"/>
    <w:rsid w:val="002723EE"/>
    <w:rsid w:val="00272943"/>
    <w:rsid w:val="0027449C"/>
    <w:rsid w:val="00274E1A"/>
    <w:rsid w:val="00274E25"/>
    <w:rsid w:val="002760E1"/>
    <w:rsid w:val="00276AE0"/>
    <w:rsid w:val="00276FE2"/>
    <w:rsid w:val="002775B1"/>
    <w:rsid w:val="002775B9"/>
    <w:rsid w:val="00277735"/>
    <w:rsid w:val="00277EE7"/>
    <w:rsid w:val="002811C4"/>
    <w:rsid w:val="002818AC"/>
    <w:rsid w:val="00282213"/>
    <w:rsid w:val="0028321E"/>
    <w:rsid w:val="0028353B"/>
    <w:rsid w:val="00284016"/>
    <w:rsid w:val="0028450C"/>
    <w:rsid w:val="002858BF"/>
    <w:rsid w:val="00286A30"/>
    <w:rsid w:val="00286C88"/>
    <w:rsid w:val="00290112"/>
    <w:rsid w:val="00290B6C"/>
    <w:rsid w:val="0029181C"/>
    <w:rsid w:val="002923D5"/>
    <w:rsid w:val="00293655"/>
    <w:rsid w:val="002939AF"/>
    <w:rsid w:val="00294491"/>
    <w:rsid w:val="00294BDE"/>
    <w:rsid w:val="0029634E"/>
    <w:rsid w:val="0029664A"/>
    <w:rsid w:val="002A034B"/>
    <w:rsid w:val="002A0B3D"/>
    <w:rsid w:val="002A0CED"/>
    <w:rsid w:val="002A1339"/>
    <w:rsid w:val="002A1356"/>
    <w:rsid w:val="002A138E"/>
    <w:rsid w:val="002A3834"/>
    <w:rsid w:val="002A4CD0"/>
    <w:rsid w:val="002A4F0A"/>
    <w:rsid w:val="002A5195"/>
    <w:rsid w:val="002A7DA6"/>
    <w:rsid w:val="002B0CEF"/>
    <w:rsid w:val="002B0EF2"/>
    <w:rsid w:val="002B1F84"/>
    <w:rsid w:val="002B4973"/>
    <w:rsid w:val="002B516C"/>
    <w:rsid w:val="002B51EE"/>
    <w:rsid w:val="002B5E1D"/>
    <w:rsid w:val="002B60C1"/>
    <w:rsid w:val="002C005C"/>
    <w:rsid w:val="002C2034"/>
    <w:rsid w:val="002C47D8"/>
    <w:rsid w:val="002C4B52"/>
    <w:rsid w:val="002D03E5"/>
    <w:rsid w:val="002D2202"/>
    <w:rsid w:val="002D23F9"/>
    <w:rsid w:val="002D36EB"/>
    <w:rsid w:val="002D5D79"/>
    <w:rsid w:val="002D6BDF"/>
    <w:rsid w:val="002E064F"/>
    <w:rsid w:val="002E08DD"/>
    <w:rsid w:val="002E16AB"/>
    <w:rsid w:val="002E2CE9"/>
    <w:rsid w:val="002E3636"/>
    <w:rsid w:val="002E37E3"/>
    <w:rsid w:val="002E3BF7"/>
    <w:rsid w:val="002E403E"/>
    <w:rsid w:val="002E4C74"/>
    <w:rsid w:val="002E64EB"/>
    <w:rsid w:val="002E6670"/>
    <w:rsid w:val="002E70CF"/>
    <w:rsid w:val="002E7473"/>
    <w:rsid w:val="002E79E8"/>
    <w:rsid w:val="002F0695"/>
    <w:rsid w:val="002F156F"/>
    <w:rsid w:val="002F158C"/>
    <w:rsid w:val="002F25D1"/>
    <w:rsid w:val="002F2A16"/>
    <w:rsid w:val="002F2C19"/>
    <w:rsid w:val="002F3D7F"/>
    <w:rsid w:val="002F4093"/>
    <w:rsid w:val="002F48AE"/>
    <w:rsid w:val="002F4D69"/>
    <w:rsid w:val="002F5636"/>
    <w:rsid w:val="002F5713"/>
    <w:rsid w:val="002F5D4D"/>
    <w:rsid w:val="002F71A3"/>
    <w:rsid w:val="002F7C17"/>
    <w:rsid w:val="002F7F05"/>
    <w:rsid w:val="0030036D"/>
    <w:rsid w:val="003022A5"/>
    <w:rsid w:val="0030567D"/>
    <w:rsid w:val="00306992"/>
    <w:rsid w:val="00307E51"/>
    <w:rsid w:val="00311363"/>
    <w:rsid w:val="00312516"/>
    <w:rsid w:val="00315867"/>
    <w:rsid w:val="00317330"/>
    <w:rsid w:val="00320699"/>
    <w:rsid w:val="00320E41"/>
    <w:rsid w:val="00321150"/>
    <w:rsid w:val="00322BC6"/>
    <w:rsid w:val="003233EE"/>
    <w:rsid w:val="003260D7"/>
    <w:rsid w:val="00326AA2"/>
    <w:rsid w:val="00327454"/>
    <w:rsid w:val="00327C88"/>
    <w:rsid w:val="00330492"/>
    <w:rsid w:val="003308B9"/>
    <w:rsid w:val="003313D3"/>
    <w:rsid w:val="0033168B"/>
    <w:rsid w:val="00334B30"/>
    <w:rsid w:val="00335023"/>
    <w:rsid w:val="00336697"/>
    <w:rsid w:val="00336C80"/>
    <w:rsid w:val="0033793C"/>
    <w:rsid w:val="003415F9"/>
    <w:rsid w:val="003418CB"/>
    <w:rsid w:val="00342D0C"/>
    <w:rsid w:val="00343ED2"/>
    <w:rsid w:val="0034524F"/>
    <w:rsid w:val="0034538E"/>
    <w:rsid w:val="00346B17"/>
    <w:rsid w:val="00350297"/>
    <w:rsid w:val="003502B9"/>
    <w:rsid w:val="00352718"/>
    <w:rsid w:val="00355873"/>
    <w:rsid w:val="0035660F"/>
    <w:rsid w:val="00357373"/>
    <w:rsid w:val="0036077E"/>
    <w:rsid w:val="0036084C"/>
    <w:rsid w:val="0036118B"/>
    <w:rsid w:val="003616AC"/>
    <w:rsid w:val="003628B9"/>
    <w:rsid w:val="00362CFC"/>
    <w:rsid w:val="00362D8F"/>
    <w:rsid w:val="003637D1"/>
    <w:rsid w:val="00365A8B"/>
    <w:rsid w:val="00365E22"/>
    <w:rsid w:val="00366400"/>
    <w:rsid w:val="003669CE"/>
    <w:rsid w:val="00366F56"/>
    <w:rsid w:val="003672F5"/>
    <w:rsid w:val="003675AF"/>
    <w:rsid w:val="00367724"/>
    <w:rsid w:val="003710BA"/>
    <w:rsid w:val="00371BA6"/>
    <w:rsid w:val="00372140"/>
    <w:rsid w:val="00372775"/>
    <w:rsid w:val="00372E5B"/>
    <w:rsid w:val="00375E1F"/>
    <w:rsid w:val="003766BC"/>
    <w:rsid w:val="0037683F"/>
    <w:rsid w:val="003770F6"/>
    <w:rsid w:val="00383E37"/>
    <w:rsid w:val="003851A8"/>
    <w:rsid w:val="003851CF"/>
    <w:rsid w:val="003866F7"/>
    <w:rsid w:val="003866FA"/>
    <w:rsid w:val="003868EA"/>
    <w:rsid w:val="00387592"/>
    <w:rsid w:val="00391513"/>
    <w:rsid w:val="0039155F"/>
    <w:rsid w:val="00393042"/>
    <w:rsid w:val="003933EB"/>
    <w:rsid w:val="00393D58"/>
    <w:rsid w:val="00394AD5"/>
    <w:rsid w:val="00394B72"/>
    <w:rsid w:val="0039642D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5A8E"/>
    <w:rsid w:val="003A5E9B"/>
    <w:rsid w:val="003A631E"/>
    <w:rsid w:val="003A686A"/>
    <w:rsid w:val="003A7EEF"/>
    <w:rsid w:val="003B0158"/>
    <w:rsid w:val="003B13A1"/>
    <w:rsid w:val="003B3347"/>
    <w:rsid w:val="003B40B6"/>
    <w:rsid w:val="003B4AD1"/>
    <w:rsid w:val="003B4BCD"/>
    <w:rsid w:val="003B56DB"/>
    <w:rsid w:val="003B6CCA"/>
    <w:rsid w:val="003B755E"/>
    <w:rsid w:val="003C228E"/>
    <w:rsid w:val="003C2BB5"/>
    <w:rsid w:val="003C4F0B"/>
    <w:rsid w:val="003C51A1"/>
    <w:rsid w:val="003C51E7"/>
    <w:rsid w:val="003C6893"/>
    <w:rsid w:val="003C6DE2"/>
    <w:rsid w:val="003D1EFD"/>
    <w:rsid w:val="003D28BF"/>
    <w:rsid w:val="003D2AD4"/>
    <w:rsid w:val="003D2C82"/>
    <w:rsid w:val="003D40BB"/>
    <w:rsid w:val="003D4215"/>
    <w:rsid w:val="003D47F7"/>
    <w:rsid w:val="003D4C47"/>
    <w:rsid w:val="003D7039"/>
    <w:rsid w:val="003D7719"/>
    <w:rsid w:val="003E113C"/>
    <w:rsid w:val="003E40EE"/>
    <w:rsid w:val="003E44C9"/>
    <w:rsid w:val="003E6607"/>
    <w:rsid w:val="003E6982"/>
    <w:rsid w:val="003E7CB8"/>
    <w:rsid w:val="003F0BCE"/>
    <w:rsid w:val="003F0FFF"/>
    <w:rsid w:val="003F17DA"/>
    <w:rsid w:val="003F1C1B"/>
    <w:rsid w:val="003F27C0"/>
    <w:rsid w:val="003F3A2F"/>
    <w:rsid w:val="003F45B3"/>
    <w:rsid w:val="003F4D9E"/>
    <w:rsid w:val="003F4F5D"/>
    <w:rsid w:val="003F508C"/>
    <w:rsid w:val="003F55FD"/>
    <w:rsid w:val="003F5BB7"/>
    <w:rsid w:val="003F667E"/>
    <w:rsid w:val="003F70BD"/>
    <w:rsid w:val="003F7368"/>
    <w:rsid w:val="00401144"/>
    <w:rsid w:val="00401D50"/>
    <w:rsid w:val="00402800"/>
    <w:rsid w:val="0040289E"/>
    <w:rsid w:val="004029A4"/>
    <w:rsid w:val="0040340A"/>
    <w:rsid w:val="00404831"/>
    <w:rsid w:val="0040702C"/>
    <w:rsid w:val="00407661"/>
    <w:rsid w:val="00410314"/>
    <w:rsid w:val="00412063"/>
    <w:rsid w:val="0041260B"/>
    <w:rsid w:val="0041281F"/>
    <w:rsid w:val="00412EB1"/>
    <w:rsid w:val="00413562"/>
    <w:rsid w:val="0041377E"/>
    <w:rsid w:val="00413DDE"/>
    <w:rsid w:val="00414118"/>
    <w:rsid w:val="00416084"/>
    <w:rsid w:val="0042119C"/>
    <w:rsid w:val="00422605"/>
    <w:rsid w:val="00422699"/>
    <w:rsid w:val="00422DEA"/>
    <w:rsid w:val="004231B5"/>
    <w:rsid w:val="00424F8C"/>
    <w:rsid w:val="00425F92"/>
    <w:rsid w:val="00426275"/>
    <w:rsid w:val="004271BA"/>
    <w:rsid w:val="00430497"/>
    <w:rsid w:val="004308E9"/>
    <w:rsid w:val="00430ACE"/>
    <w:rsid w:val="00430EA5"/>
    <w:rsid w:val="0043132F"/>
    <w:rsid w:val="00432CC3"/>
    <w:rsid w:val="00433672"/>
    <w:rsid w:val="00433DB8"/>
    <w:rsid w:val="00433E59"/>
    <w:rsid w:val="00433F63"/>
    <w:rsid w:val="00434382"/>
    <w:rsid w:val="00434DC1"/>
    <w:rsid w:val="004350F4"/>
    <w:rsid w:val="00435A79"/>
    <w:rsid w:val="004362FC"/>
    <w:rsid w:val="00436B4B"/>
    <w:rsid w:val="00440CD0"/>
    <w:rsid w:val="004412A0"/>
    <w:rsid w:val="00441D76"/>
    <w:rsid w:val="00442337"/>
    <w:rsid w:val="004437DB"/>
    <w:rsid w:val="00443C61"/>
    <w:rsid w:val="00443D62"/>
    <w:rsid w:val="004450B4"/>
    <w:rsid w:val="004450F3"/>
    <w:rsid w:val="00445C67"/>
    <w:rsid w:val="00446162"/>
    <w:rsid w:val="00446408"/>
    <w:rsid w:val="00446A92"/>
    <w:rsid w:val="00446E82"/>
    <w:rsid w:val="00450212"/>
    <w:rsid w:val="004509A8"/>
    <w:rsid w:val="00450F27"/>
    <w:rsid w:val="004510E5"/>
    <w:rsid w:val="004542E7"/>
    <w:rsid w:val="00454FED"/>
    <w:rsid w:val="0045605A"/>
    <w:rsid w:val="0045682F"/>
    <w:rsid w:val="00456994"/>
    <w:rsid w:val="00456A75"/>
    <w:rsid w:val="0046026C"/>
    <w:rsid w:val="004606E4"/>
    <w:rsid w:val="00460C99"/>
    <w:rsid w:val="00460FE2"/>
    <w:rsid w:val="00461E39"/>
    <w:rsid w:val="00462D3A"/>
    <w:rsid w:val="00463521"/>
    <w:rsid w:val="0046356B"/>
    <w:rsid w:val="0046490D"/>
    <w:rsid w:val="0046506B"/>
    <w:rsid w:val="00471125"/>
    <w:rsid w:val="00474118"/>
    <w:rsid w:val="0047437A"/>
    <w:rsid w:val="0047463B"/>
    <w:rsid w:val="00475295"/>
    <w:rsid w:val="00475618"/>
    <w:rsid w:val="00475BE0"/>
    <w:rsid w:val="00475F29"/>
    <w:rsid w:val="00476998"/>
    <w:rsid w:val="00480E42"/>
    <w:rsid w:val="00481DD8"/>
    <w:rsid w:val="00482829"/>
    <w:rsid w:val="004844DC"/>
    <w:rsid w:val="00484C5D"/>
    <w:rsid w:val="00485375"/>
    <w:rsid w:val="0048543E"/>
    <w:rsid w:val="00485AA9"/>
    <w:rsid w:val="004868C1"/>
    <w:rsid w:val="00486A3A"/>
    <w:rsid w:val="00486C53"/>
    <w:rsid w:val="00486D59"/>
    <w:rsid w:val="0048750F"/>
    <w:rsid w:val="00492C48"/>
    <w:rsid w:val="0049388E"/>
    <w:rsid w:val="00493A3D"/>
    <w:rsid w:val="00493BAC"/>
    <w:rsid w:val="00493CD5"/>
    <w:rsid w:val="0049465A"/>
    <w:rsid w:val="004957B5"/>
    <w:rsid w:val="004A0068"/>
    <w:rsid w:val="004A0CFF"/>
    <w:rsid w:val="004A17E9"/>
    <w:rsid w:val="004A3061"/>
    <w:rsid w:val="004A3954"/>
    <w:rsid w:val="004A4502"/>
    <w:rsid w:val="004A495F"/>
    <w:rsid w:val="004A5373"/>
    <w:rsid w:val="004A5DD7"/>
    <w:rsid w:val="004A610A"/>
    <w:rsid w:val="004A6F38"/>
    <w:rsid w:val="004A7544"/>
    <w:rsid w:val="004A7C35"/>
    <w:rsid w:val="004A7E1A"/>
    <w:rsid w:val="004B0456"/>
    <w:rsid w:val="004B159A"/>
    <w:rsid w:val="004B56EB"/>
    <w:rsid w:val="004B63CA"/>
    <w:rsid w:val="004B6B0F"/>
    <w:rsid w:val="004B6D00"/>
    <w:rsid w:val="004B6FC9"/>
    <w:rsid w:val="004B73A8"/>
    <w:rsid w:val="004C13BC"/>
    <w:rsid w:val="004C1BDD"/>
    <w:rsid w:val="004C2E3B"/>
    <w:rsid w:val="004C327B"/>
    <w:rsid w:val="004C3C40"/>
    <w:rsid w:val="004C54E5"/>
    <w:rsid w:val="004C6186"/>
    <w:rsid w:val="004C6999"/>
    <w:rsid w:val="004C7A13"/>
    <w:rsid w:val="004C7C58"/>
    <w:rsid w:val="004C7DC8"/>
    <w:rsid w:val="004D21B0"/>
    <w:rsid w:val="004D49CC"/>
    <w:rsid w:val="004D5D14"/>
    <w:rsid w:val="004D5DDC"/>
    <w:rsid w:val="004D639A"/>
    <w:rsid w:val="004D737D"/>
    <w:rsid w:val="004D7AFB"/>
    <w:rsid w:val="004E09C2"/>
    <w:rsid w:val="004E0B28"/>
    <w:rsid w:val="004E164B"/>
    <w:rsid w:val="004E1DB7"/>
    <w:rsid w:val="004E2659"/>
    <w:rsid w:val="004E39EE"/>
    <w:rsid w:val="004E475C"/>
    <w:rsid w:val="004E56E0"/>
    <w:rsid w:val="004E7329"/>
    <w:rsid w:val="004E7761"/>
    <w:rsid w:val="004E7EB1"/>
    <w:rsid w:val="004F0C99"/>
    <w:rsid w:val="004F138A"/>
    <w:rsid w:val="004F2CB0"/>
    <w:rsid w:val="004F6428"/>
    <w:rsid w:val="004F73FB"/>
    <w:rsid w:val="005005A9"/>
    <w:rsid w:val="00500AC9"/>
    <w:rsid w:val="00500EE9"/>
    <w:rsid w:val="005017F7"/>
    <w:rsid w:val="00501A2C"/>
    <w:rsid w:val="00501FA7"/>
    <w:rsid w:val="005023FC"/>
    <w:rsid w:val="00502FC3"/>
    <w:rsid w:val="005034DC"/>
    <w:rsid w:val="005047D7"/>
    <w:rsid w:val="00504AE6"/>
    <w:rsid w:val="00504F26"/>
    <w:rsid w:val="00505BFA"/>
    <w:rsid w:val="00506376"/>
    <w:rsid w:val="005071B4"/>
    <w:rsid w:val="005072BD"/>
    <w:rsid w:val="0050747A"/>
    <w:rsid w:val="00507687"/>
    <w:rsid w:val="005105E1"/>
    <w:rsid w:val="00510967"/>
    <w:rsid w:val="005117A9"/>
    <w:rsid w:val="00511F57"/>
    <w:rsid w:val="0051519C"/>
    <w:rsid w:val="005159E1"/>
    <w:rsid w:val="00515BA0"/>
    <w:rsid w:val="00515CBE"/>
    <w:rsid w:val="00515E2B"/>
    <w:rsid w:val="0051602D"/>
    <w:rsid w:val="00516C53"/>
    <w:rsid w:val="00517D69"/>
    <w:rsid w:val="00520CC0"/>
    <w:rsid w:val="00521AF1"/>
    <w:rsid w:val="00522294"/>
    <w:rsid w:val="00522A7E"/>
    <w:rsid w:val="00522DB9"/>
    <w:rsid w:val="00522F20"/>
    <w:rsid w:val="00523AB5"/>
    <w:rsid w:val="005275DF"/>
    <w:rsid w:val="005308DB"/>
    <w:rsid w:val="00530A2E"/>
    <w:rsid w:val="00530FBE"/>
    <w:rsid w:val="00531537"/>
    <w:rsid w:val="00532BD8"/>
    <w:rsid w:val="00533159"/>
    <w:rsid w:val="005339DB"/>
    <w:rsid w:val="00534C89"/>
    <w:rsid w:val="00535134"/>
    <w:rsid w:val="00541573"/>
    <w:rsid w:val="0054348A"/>
    <w:rsid w:val="005444EF"/>
    <w:rsid w:val="0054516F"/>
    <w:rsid w:val="00545934"/>
    <w:rsid w:val="00547CA5"/>
    <w:rsid w:val="00550C52"/>
    <w:rsid w:val="00554550"/>
    <w:rsid w:val="005548BE"/>
    <w:rsid w:val="005554B5"/>
    <w:rsid w:val="0055736F"/>
    <w:rsid w:val="00557BCE"/>
    <w:rsid w:val="005614C6"/>
    <w:rsid w:val="0056174D"/>
    <w:rsid w:val="00565223"/>
    <w:rsid w:val="0056526A"/>
    <w:rsid w:val="00566235"/>
    <w:rsid w:val="005664FE"/>
    <w:rsid w:val="0057001A"/>
    <w:rsid w:val="00570655"/>
    <w:rsid w:val="00570700"/>
    <w:rsid w:val="005709A7"/>
    <w:rsid w:val="00570B2A"/>
    <w:rsid w:val="00571777"/>
    <w:rsid w:val="00572746"/>
    <w:rsid w:val="005739B0"/>
    <w:rsid w:val="00574579"/>
    <w:rsid w:val="00574CB5"/>
    <w:rsid w:val="00574D7F"/>
    <w:rsid w:val="00574F23"/>
    <w:rsid w:val="00577336"/>
    <w:rsid w:val="00580FF5"/>
    <w:rsid w:val="0058165E"/>
    <w:rsid w:val="005819EF"/>
    <w:rsid w:val="00583D80"/>
    <w:rsid w:val="005847D1"/>
    <w:rsid w:val="0058519C"/>
    <w:rsid w:val="00586124"/>
    <w:rsid w:val="0058682B"/>
    <w:rsid w:val="00586D34"/>
    <w:rsid w:val="0058724F"/>
    <w:rsid w:val="00587612"/>
    <w:rsid w:val="00590A82"/>
    <w:rsid w:val="00590F61"/>
    <w:rsid w:val="0059149A"/>
    <w:rsid w:val="005936E2"/>
    <w:rsid w:val="005949D1"/>
    <w:rsid w:val="00594D4F"/>
    <w:rsid w:val="005956EE"/>
    <w:rsid w:val="00595833"/>
    <w:rsid w:val="005A083E"/>
    <w:rsid w:val="005A1064"/>
    <w:rsid w:val="005A3168"/>
    <w:rsid w:val="005B025B"/>
    <w:rsid w:val="005B0DD5"/>
    <w:rsid w:val="005B15C7"/>
    <w:rsid w:val="005B2A12"/>
    <w:rsid w:val="005B3F48"/>
    <w:rsid w:val="005B4802"/>
    <w:rsid w:val="005B4A93"/>
    <w:rsid w:val="005B4DFE"/>
    <w:rsid w:val="005B5254"/>
    <w:rsid w:val="005B7860"/>
    <w:rsid w:val="005C111F"/>
    <w:rsid w:val="005C1EA6"/>
    <w:rsid w:val="005C282C"/>
    <w:rsid w:val="005C2F8F"/>
    <w:rsid w:val="005C42D1"/>
    <w:rsid w:val="005C4BD3"/>
    <w:rsid w:val="005C50AC"/>
    <w:rsid w:val="005C5955"/>
    <w:rsid w:val="005C6BE0"/>
    <w:rsid w:val="005C6F4C"/>
    <w:rsid w:val="005C715D"/>
    <w:rsid w:val="005C7B74"/>
    <w:rsid w:val="005D0B99"/>
    <w:rsid w:val="005D23C4"/>
    <w:rsid w:val="005D308E"/>
    <w:rsid w:val="005D3A48"/>
    <w:rsid w:val="005D4F71"/>
    <w:rsid w:val="005D505A"/>
    <w:rsid w:val="005D7AF8"/>
    <w:rsid w:val="005D7EB9"/>
    <w:rsid w:val="005E17BF"/>
    <w:rsid w:val="005E1CCC"/>
    <w:rsid w:val="005E366A"/>
    <w:rsid w:val="005E3924"/>
    <w:rsid w:val="005E39CA"/>
    <w:rsid w:val="005E789E"/>
    <w:rsid w:val="005F0D23"/>
    <w:rsid w:val="005F145A"/>
    <w:rsid w:val="005F2145"/>
    <w:rsid w:val="005F2A55"/>
    <w:rsid w:val="005F39C3"/>
    <w:rsid w:val="005F4382"/>
    <w:rsid w:val="005F4777"/>
    <w:rsid w:val="005F5192"/>
    <w:rsid w:val="005F5ECE"/>
    <w:rsid w:val="005F5F3D"/>
    <w:rsid w:val="00600030"/>
    <w:rsid w:val="006016E1"/>
    <w:rsid w:val="0060236E"/>
    <w:rsid w:val="00602D27"/>
    <w:rsid w:val="006033B0"/>
    <w:rsid w:val="00603A4A"/>
    <w:rsid w:val="00604AD4"/>
    <w:rsid w:val="0060569F"/>
    <w:rsid w:val="00606304"/>
    <w:rsid w:val="006071FA"/>
    <w:rsid w:val="0061033A"/>
    <w:rsid w:val="00610A5E"/>
    <w:rsid w:val="00612C1E"/>
    <w:rsid w:val="00613343"/>
    <w:rsid w:val="006144A1"/>
    <w:rsid w:val="00615EBB"/>
    <w:rsid w:val="00616096"/>
    <w:rsid w:val="006160A2"/>
    <w:rsid w:val="0061681B"/>
    <w:rsid w:val="00616BD0"/>
    <w:rsid w:val="006172AF"/>
    <w:rsid w:val="00617B85"/>
    <w:rsid w:val="006226D7"/>
    <w:rsid w:val="006235B0"/>
    <w:rsid w:val="00623A68"/>
    <w:rsid w:val="006302AA"/>
    <w:rsid w:val="006318FF"/>
    <w:rsid w:val="00634F4D"/>
    <w:rsid w:val="0063517E"/>
    <w:rsid w:val="00635734"/>
    <w:rsid w:val="006363BD"/>
    <w:rsid w:val="00636529"/>
    <w:rsid w:val="00637E88"/>
    <w:rsid w:val="00637F5C"/>
    <w:rsid w:val="006412DC"/>
    <w:rsid w:val="006418C7"/>
    <w:rsid w:val="00641A6F"/>
    <w:rsid w:val="00642BC6"/>
    <w:rsid w:val="00643068"/>
    <w:rsid w:val="006446AB"/>
    <w:rsid w:val="00644790"/>
    <w:rsid w:val="00644EAC"/>
    <w:rsid w:val="00645FD4"/>
    <w:rsid w:val="006466FD"/>
    <w:rsid w:val="006475EA"/>
    <w:rsid w:val="00647A82"/>
    <w:rsid w:val="006501AF"/>
    <w:rsid w:val="0065020E"/>
    <w:rsid w:val="00650808"/>
    <w:rsid w:val="00650DDE"/>
    <w:rsid w:val="00651521"/>
    <w:rsid w:val="00653BCF"/>
    <w:rsid w:val="00654EF2"/>
    <w:rsid w:val="0065505B"/>
    <w:rsid w:val="006551EB"/>
    <w:rsid w:val="006554FC"/>
    <w:rsid w:val="00660900"/>
    <w:rsid w:val="00660C0A"/>
    <w:rsid w:val="00660CDE"/>
    <w:rsid w:val="00661125"/>
    <w:rsid w:val="00662F0E"/>
    <w:rsid w:val="006670AC"/>
    <w:rsid w:val="0066769F"/>
    <w:rsid w:val="00670D4A"/>
    <w:rsid w:val="006711F7"/>
    <w:rsid w:val="006714D6"/>
    <w:rsid w:val="00672307"/>
    <w:rsid w:val="0067373B"/>
    <w:rsid w:val="0067424C"/>
    <w:rsid w:val="006754C0"/>
    <w:rsid w:val="0067603E"/>
    <w:rsid w:val="00676497"/>
    <w:rsid w:val="006771FC"/>
    <w:rsid w:val="006808C6"/>
    <w:rsid w:val="00680C04"/>
    <w:rsid w:val="00681A70"/>
    <w:rsid w:val="006822C0"/>
    <w:rsid w:val="00682668"/>
    <w:rsid w:val="00682F78"/>
    <w:rsid w:val="00683917"/>
    <w:rsid w:val="00683BF1"/>
    <w:rsid w:val="00685C9C"/>
    <w:rsid w:val="00685FFD"/>
    <w:rsid w:val="00686E53"/>
    <w:rsid w:val="00686EB2"/>
    <w:rsid w:val="00690A7E"/>
    <w:rsid w:val="00691944"/>
    <w:rsid w:val="00692A68"/>
    <w:rsid w:val="00693452"/>
    <w:rsid w:val="00693E0F"/>
    <w:rsid w:val="006942A8"/>
    <w:rsid w:val="00694B5A"/>
    <w:rsid w:val="00695D85"/>
    <w:rsid w:val="00696DFD"/>
    <w:rsid w:val="006A042F"/>
    <w:rsid w:val="006A0DA6"/>
    <w:rsid w:val="006A0ECF"/>
    <w:rsid w:val="006A30A2"/>
    <w:rsid w:val="006A6637"/>
    <w:rsid w:val="006A6D23"/>
    <w:rsid w:val="006A79C4"/>
    <w:rsid w:val="006A7A89"/>
    <w:rsid w:val="006B25DE"/>
    <w:rsid w:val="006B5CD1"/>
    <w:rsid w:val="006C1C3B"/>
    <w:rsid w:val="006C2486"/>
    <w:rsid w:val="006C36B7"/>
    <w:rsid w:val="006C4672"/>
    <w:rsid w:val="006C4E0B"/>
    <w:rsid w:val="006C4E43"/>
    <w:rsid w:val="006C6206"/>
    <w:rsid w:val="006C643E"/>
    <w:rsid w:val="006C7085"/>
    <w:rsid w:val="006D0BAD"/>
    <w:rsid w:val="006D2932"/>
    <w:rsid w:val="006D3671"/>
    <w:rsid w:val="006D36EA"/>
    <w:rsid w:val="006D4176"/>
    <w:rsid w:val="006D62B5"/>
    <w:rsid w:val="006D75A6"/>
    <w:rsid w:val="006E0A73"/>
    <w:rsid w:val="006E0FEE"/>
    <w:rsid w:val="006E1652"/>
    <w:rsid w:val="006E1E5F"/>
    <w:rsid w:val="006E3B78"/>
    <w:rsid w:val="006E6C11"/>
    <w:rsid w:val="006E6C91"/>
    <w:rsid w:val="006F1AD4"/>
    <w:rsid w:val="006F4012"/>
    <w:rsid w:val="006F580B"/>
    <w:rsid w:val="006F5AD5"/>
    <w:rsid w:val="006F5C2D"/>
    <w:rsid w:val="006F5FCF"/>
    <w:rsid w:val="006F7C0C"/>
    <w:rsid w:val="00700755"/>
    <w:rsid w:val="007055D4"/>
    <w:rsid w:val="00705720"/>
    <w:rsid w:val="00705ABC"/>
    <w:rsid w:val="0070646B"/>
    <w:rsid w:val="0070692B"/>
    <w:rsid w:val="00707D7A"/>
    <w:rsid w:val="00710642"/>
    <w:rsid w:val="007114C4"/>
    <w:rsid w:val="007126FA"/>
    <w:rsid w:val="007130A2"/>
    <w:rsid w:val="00715042"/>
    <w:rsid w:val="007151D2"/>
    <w:rsid w:val="00715463"/>
    <w:rsid w:val="00715A77"/>
    <w:rsid w:val="00715F9A"/>
    <w:rsid w:val="0071742C"/>
    <w:rsid w:val="00717B58"/>
    <w:rsid w:val="00721810"/>
    <w:rsid w:val="00723025"/>
    <w:rsid w:val="00723CD7"/>
    <w:rsid w:val="007302A1"/>
    <w:rsid w:val="00730572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E64"/>
    <w:rsid w:val="00734FC9"/>
    <w:rsid w:val="007351D6"/>
    <w:rsid w:val="00736B37"/>
    <w:rsid w:val="0073717A"/>
    <w:rsid w:val="00737D21"/>
    <w:rsid w:val="00740A35"/>
    <w:rsid w:val="00743CAC"/>
    <w:rsid w:val="00747809"/>
    <w:rsid w:val="00751861"/>
    <w:rsid w:val="007520B4"/>
    <w:rsid w:val="00754960"/>
    <w:rsid w:val="00755189"/>
    <w:rsid w:val="00756E39"/>
    <w:rsid w:val="00756EB6"/>
    <w:rsid w:val="007609D3"/>
    <w:rsid w:val="00761058"/>
    <w:rsid w:val="007624F6"/>
    <w:rsid w:val="0076268A"/>
    <w:rsid w:val="00762EE2"/>
    <w:rsid w:val="00763F89"/>
    <w:rsid w:val="007655D5"/>
    <w:rsid w:val="007664B5"/>
    <w:rsid w:val="007678CD"/>
    <w:rsid w:val="00772FEB"/>
    <w:rsid w:val="00775794"/>
    <w:rsid w:val="007763C1"/>
    <w:rsid w:val="00776D7F"/>
    <w:rsid w:val="00777656"/>
    <w:rsid w:val="00777E82"/>
    <w:rsid w:val="0078103B"/>
    <w:rsid w:val="00781359"/>
    <w:rsid w:val="0078306D"/>
    <w:rsid w:val="0078636A"/>
    <w:rsid w:val="007867CA"/>
    <w:rsid w:val="00786921"/>
    <w:rsid w:val="00786B52"/>
    <w:rsid w:val="00790540"/>
    <w:rsid w:val="0079069A"/>
    <w:rsid w:val="007906EC"/>
    <w:rsid w:val="00790F41"/>
    <w:rsid w:val="0079141C"/>
    <w:rsid w:val="00791AB5"/>
    <w:rsid w:val="0079204C"/>
    <w:rsid w:val="007920DA"/>
    <w:rsid w:val="00792ED5"/>
    <w:rsid w:val="007947CC"/>
    <w:rsid w:val="00795840"/>
    <w:rsid w:val="00795A4B"/>
    <w:rsid w:val="00796324"/>
    <w:rsid w:val="007A1E11"/>
    <w:rsid w:val="007A1EAA"/>
    <w:rsid w:val="007A24CC"/>
    <w:rsid w:val="007A256B"/>
    <w:rsid w:val="007A40FB"/>
    <w:rsid w:val="007A5A1B"/>
    <w:rsid w:val="007A641C"/>
    <w:rsid w:val="007A79FD"/>
    <w:rsid w:val="007B0B9D"/>
    <w:rsid w:val="007B16B1"/>
    <w:rsid w:val="007B26E3"/>
    <w:rsid w:val="007B5A43"/>
    <w:rsid w:val="007B709B"/>
    <w:rsid w:val="007C1343"/>
    <w:rsid w:val="007C43E8"/>
    <w:rsid w:val="007C5C97"/>
    <w:rsid w:val="007C5EF1"/>
    <w:rsid w:val="007C5F24"/>
    <w:rsid w:val="007C61FC"/>
    <w:rsid w:val="007C7BF5"/>
    <w:rsid w:val="007D1169"/>
    <w:rsid w:val="007D19B7"/>
    <w:rsid w:val="007D1F43"/>
    <w:rsid w:val="007D47C3"/>
    <w:rsid w:val="007D6FDD"/>
    <w:rsid w:val="007D7096"/>
    <w:rsid w:val="007D7271"/>
    <w:rsid w:val="007D7450"/>
    <w:rsid w:val="007D75E5"/>
    <w:rsid w:val="007D773E"/>
    <w:rsid w:val="007D79C9"/>
    <w:rsid w:val="007E0033"/>
    <w:rsid w:val="007E0259"/>
    <w:rsid w:val="007E066E"/>
    <w:rsid w:val="007E11E3"/>
    <w:rsid w:val="007E1356"/>
    <w:rsid w:val="007E20FC"/>
    <w:rsid w:val="007E215E"/>
    <w:rsid w:val="007E23D8"/>
    <w:rsid w:val="007E42BE"/>
    <w:rsid w:val="007E6739"/>
    <w:rsid w:val="007E7062"/>
    <w:rsid w:val="007E7807"/>
    <w:rsid w:val="007E7C5B"/>
    <w:rsid w:val="007F0375"/>
    <w:rsid w:val="007F0E1E"/>
    <w:rsid w:val="007F0E2B"/>
    <w:rsid w:val="007F12DE"/>
    <w:rsid w:val="007F24F1"/>
    <w:rsid w:val="007F29A7"/>
    <w:rsid w:val="007F430C"/>
    <w:rsid w:val="007F49F4"/>
    <w:rsid w:val="007F57EA"/>
    <w:rsid w:val="007F6C24"/>
    <w:rsid w:val="007F73E8"/>
    <w:rsid w:val="008004B4"/>
    <w:rsid w:val="0080083E"/>
    <w:rsid w:val="008032A3"/>
    <w:rsid w:val="008050A9"/>
    <w:rsid w:val="00805720"/>
    <w:rsid w:val="00805BE8"/>
    <w:rsid w:val="00806C7B"/>
    <w:rsid w:val="00811BE4"/>
    <w:rsid w:val="00812E55"/>
    <w:rsid w:val="00813353"/>
    <w:rsid w:val="008138CA"/>
    <w:rsid w:val="00816078"/>
    <w:rsid w:val="00816C95"/>
    <w:rsid w:val="00816D87"/>
    <w:rsid w:val="00816E97"/>
    <w:rsid w:val="008177E3"/>
    <w:rsid w:val="008177EA"/>
    <w:rsid w:val="00820CE9"/>
    <w:rsid w:val="00821D0E"/>
    <w:rsid w:val="00822BA8"/>
    <w:rsid w:val="00823A4B"/>
    <w:rsid w:val="00823AA9"/>
    <w:rsid w:val="008240E8"/>
    <w:rsid w:val="008255B9"/>
    <w:rsid w:val="00825CD8"/>
    <w:rsid w:val="008262D6"/>
    <w:rsid w:val="0082673C"/>
    <w:rsid w:val="00827324"/>
    <w:rsid w:val="00831203"/>
    <w:rsid w:val="00831319"/>
    <w:rsid w:val="008313D5"/>
    <w:rsid w:val="00831747"/>
    <w:rsid w:val="00832B82"/>
    <w:rsid w:val="0083351C"/>
    <w:rsid w:val="008355EA"/>
    <w:rsid w:val="00837458"/>
    <w:rsid w:val="00837AAE"/>
    <w:rsid w:val="00837F66"/>
    <w:rsid w:val="00841474"/>
    <w:rsid w:val="00842153"/>
    <w:rsid w:val="008429AD"/>
    <w:rsid w:val="008429DB"/>
    <w:rsid w:val="00845ED3"/>
    <w:rsid w:val="00846382"/>
    <w:rsid w:val="00847E6D"/>
    <w:rsid w:val="00847F67"/>
    <w:rsid w:val="00847F92"/>
    <w:rsid w:val="008509F4"/>
    <w:rsid w:val="00850C75"/>
    <w:rsid w:val="00850E39"/>
    <w:rsid w:val="00852552"/>
    <w:rsid w:val="0085312B"/>
    <w:rsid w:val="008546C5"/>
    <w:rsid w:val="0085477A"/>
    <w:rsid w:val="00855107"/>
    <w:rsid w:val="00855173"/>
    <w:rsid w:val="008557D9"/>
    <w:rsid w:val="00855BF7"/>
    <w:rsid w:val="00856214"/>
    <w:rsid w:val="0085779F"/>
    <w:rsid w:val="00860B81"/>
    <w:rsid w:val="00861824"/>
    <w:rsid w:val="00861AEF"/>
    <w:rsid w:val="00862089"/>
    <w:rsid w:val="008625C4"/>
    <w:rsid w:val="0086298F"/>
    <w:rsid w:val="00864AD1"/>
    <w:rsid w:val="0086521F"/>
    <w:rsid w:val="008657A8"/>
    <w:rsid w:val="00866D5B"/>
    <w:rsid w:val="00866FF5"/>
    <w:rsid w:val="008703F2"/>
    <w:rsid w:val="00870D72"/>
    <w:rsid w:val="008713DA"/>
    <w:rsid w:val="00872071"/>
    <w:rsid w:val="0087214A"/>
    <w:rsid w:val="008721A4"/>
    <w:rsid w:val="0087332D"/>
    <w:rsid w:val="00873E1F"/>
    <w:rsid w:val="00874C16"/>
    <w:rsid w:val="00874CA0"/>
    <w:rsid w:val="0087576A"/>
    <w:rsid w:val="0087652E"/>
    <w:rsid w:val="00876A5E"/>
    <w:rsid w:val="008811C1"/>
    <w:rsid w:val="00881A21"/>
    <w:rsid w:val="00882982"/>
    <w:rsid w:val="008837C0"/>
    <w:rsid w:val="00884536"/>
    <w:rsid w:val="00885114"/>
    <w:rsid w:val="008860FE"/>
    <w:rsid w:val="00886D1F"/>
    <w:rsid w:val="00887E7C"/>
    <w:rsid w:val="0089008B"/>
    <w:rsid w:val="008910C3"/>
    <w:rsid w:val="00891EE1"/>
    <w:rsid w:val="00893987"/>
    <w:rsid w:val="00893F14"/>
    <w:rsid w:val="00894CF5"/>
    <w:rsid w:val="00894E17"/>
    <w:rsid w:val="008963EF"/>
    <w:rsid w:val="0089688E"/>
    <w:rsid w:val="008A05E4"/>
    <w:rsid w:val="008A1988"/>
    <w:rsid w:val="008A1C80"/>
    <w:rsid w:val="008A1FBE"/>
    <w:rsid w:val="008A3354"/>
    <w:rsid w:val="008A3C49"/>
    <w:rsid w:val="008A42D3"/>
    <w:rsid w:val="008A48E2"/>
    <w:rsid w:val="008A71CB"/>
    <w:rsid w:val="008A7737"/>
    <w:rsid w:val="008B03F2"/>
    <w:rsid w:val="008B3194"/>
    <w:rsid w:val="008B5410"/>
    <w:rsid w:val="008B5AE7"/>
    <w:rsid w:val="008B5E43"/>
    <w:rsid w:val="008B5EB3"/>
    <w:rsid w:val="008C3304"/>
    <w:rsid w:val="008C5375"/>
    <w:rsid w:val="008C60E9"/>
    <w:rsid w:val="008C73C5"/>
    <w:rsid w:val="008D07C1"/>
    <w:rsid w:val="008D0C2A"/>
    <w:rsid w:val="008D141E"/>
    <w:rsid w:val="008D1B7C"/>
    <w:rsid w:val="008D3035"/>
    <w:rsid w:val="008D3DF5"/>
    <w:rsid w:val="008D4CF3"/>
    <w:rsid w:val="008D6657"/>
    <w:rsid w:val="008D70C6"/>
    <w:rsid w:val="008D79B6"/>
    <w:rsid w:val="008D7F04"/>
    <w:rsid w:val="008D7F95"/>
    <w:rsid w:val="008E15AA"/>
    <w:rsid w:val="008E1F60"/>
    <w:rsid w:val="008E307E"/>
    <w:rsid w:val="008E5A5B"/>
    <w:rsid w:val="008E7AB0"/>
    <w:rsid w:val="008F129C"/>
    <w:rsid w:val="008F4DD1"/>
    <w:rsid w:val="008F5D1E"/>
    <w:rsid w:val="008F5D74"/>
    <w:rsid w:val="008F6056"/>
    <w:rsid w:val="00901D8E"/>
    <w:rsid w:val="00902C07"/>
    <w:rsid w:val="00905564"/>
    <w:rsid w:val="00905804"/>
    <w:rsid w:val="00905A61"/>
    <w:rsid w:val="009076A7"/>
    <w:rsid w:val="009101E2"/>
    <w:rsid w:val="00910C0D"/>
    <w:rsid w:val="00911459"/>
    <w:rsid w:val="00913787"/>
    <w:rsid w:val="00915D73"/>
    <w:rsid w:val="00916077"/>
    <w:rsid w:val="00916B13"/>
    <w:rsid w:val="009170A2"/>
    <w:rsid w:val="009208A6"/>
    <w:rsid w:val="0092126A"/>
    <w:rsid w:val="0092160A"/>
    <w:rsid w:val="00923B94"/>
    <w:rsid w:val="009240A0"/>
    <w:rsid w:val="00924514"/>
    <w:rsid w:val="0092497C"/>
    <w:rsid w:val="00924C3C"/>
    <w:rsid w:val="00925A95"/>
    <w:rsid w:val="00926E9F"/>
    <w:rsid w:val="00927316"/>
    <w:rsid w:val="00930C48"/>
    <w:rsid w:val="00930E6B"/>
    <w:rsid w:val="0093121E"/>
    <w:rsid w:val="0093133D"/>
    <w:rsid w:val="0093139B"/>
    <w:rsid w:val="0093276D"/>
    <w:rsid w:val="00933208"/>
    <w:rsid w:val="00933D12"/>
    <w:rsid w:val="00935813"/>
    <w:rsid w:val="009359E7"/>
    <w:rsid w:val="00935C3A"/>
    <w:rsid w:val="00935DCF"/>
    <w:rsid w:val="00935FF7"/>
    <w:rsid w:val="0093638F"/>
    <w:rsid w:val="00936ED2"/>
    <w:rsid w:val="00937065"/>
    <w:rsid w:val="009370AF"/>
    <w:rsid w:val="00940285"/>
    <w:rsid w:val="009415B0"/>
    <w:rsid w:val="0094207D"/>
    <w:rsid w:val="00942C7F"/>
    <w:rsid w:val="009456C4"/>
    <w:rsid w:val="0094619A"/>
    <w:rsid w:val="00947E7E"/>
    <w:rsid w:val="00950EF4"/>
    <w:rsid w:val="0095139A"/>
    <w:rsid w:val="009530EC"/>
    <w:rsid w:val="00953E16"/>
    <w:rsid w:val="00953EF9"/>
    <w:rsid w:val="009542AC"/>
    <w:rsid w:val="00954F01"/>
    <w:rsid w:val="00956A19"/>
    <w:rsid w:val="00956EB9"/>
    <w:rsid w:val="009570F9"/>
    <w:rsid w:val="0095767C"/>
    <w:rsid w:val="00961987"/>
    <w:rsid w:val="00961BB2"/>
    <w:rsid w:val="00962108"/>
    <w:rsid w:val="00962F19"/>
    <w:rsid w:val="009638D6"/>
    <w:rsid w:val="00964832"/>
    <w:rsid w:val="00964CE4"/>
    <w:rsid w:val="009656A3"/>
    <w:rsid w:val="0096588D"/>
    <w:rsid w:val="009737C7"/>
    <w:rsid w:val="0097408E"/>
    <w:rsid w:val="00974BB2"/>
    <w:rsid w:val="00974FA7"/>
    <w:rsid w:val="009756E5"/>
    <w:rsid w:val="00975E63"/>
    <w:rsid w:val="009768DC"/>
    <w:rsid w:val="00977950"/>
    <w:rsid w:val="00977A8C"/>
    <w:rsid w:val="00981858"/>
    <w:rsid w:val="00983910"/>
    <w:rsid w:val="00984F60"/>
    <w:rsid w:val="009924AD"/>
    <w:rsid w:val="009932AC"/>
    <w:rsid w:val="00993CF0"/>
    <w:rsid w:val="00994351"/>
    <w:rsid w:val="009947FC"/>
    <w:rsid w:val="00996A8F"/>
    <w:rsid w:val="009A128D"/>
    <w:rsid w:val="009A1DBF"/>
    <w:rsid w:val="009A3346"/>
    <w:rsid w:val="009A4F59"/>
    <w:rsid w:val="009A5719"/>
    <w:rsid w:val="009A68E6"/>
    <w:rsid w:val="009A7598"/>
    <w:rsid w:val="009B1DF8"/>
    <w:rsid w:val="009B1E2B"/>
    <w:rsid w:val="009B3D20"/>
    <w:rsid w:val="009B50C3"/>
    <w:rsid w:val="009B5418"/>
    <w:rsid w:val="009B7850"/>
    <w:rsid w:val="009C0727"/>
    <w:rsid w:val="009C29D6"/>
    <w:rsid w:val="009C2BF6"/>
    <w:rsid w:val="009C3C80"/>
    <w:rsid w:val="009C3F80"/>
    <w:rsid w:val="009C4715"/>
    <w:rsid w:val="009C492F"/>
    <w:rsid w:val="009C5D77"/>
    <w:rsid w:val="009C66BD"/>
    <w:rsid w:val="009D2404"/>
    <w:rsid w:val="009D2FF2"/>
    <w:rsid w:val="009D3226"/>
    <w:rsid w:val="009D3385"/>
    <w:rsid w:val="009D4442"/>
    <w:rsid w:val="009D4636"/>
    <w:rsid w:val="009D4ED7"/>
    <w:rsid w:val="009D4F31"/>
    <w:rsid w:val="009D793C"/>
    <w:rsid w:val="009D7A99"/>
    <w:rsid w:val="009E0CE2"/>
    <w:rsid w:val="009E16A9"/>
    <w:rsid w:val="009E2467"/>
    <w:rsid w:val="009E2CA2"/>
    <w:rsid w:val="009E375F"/>
    <w:rsid w:val="009E39D4"/>
    <w:rsid w:val="009E40A3"/>
    <w:rsid w:val="009E433B"/>
    <w:rsid w:val="009E5401"/>
    <w:rsid w:val="009E7BDB"/>
    <w:rsid w:val="009F099E"/>
    <w:rsid w:val="009F0F9E"/>
    <w:rsid w:val="009F1E67"/>
    <w:rsid w:val="009F319D"/>
    <w:rsid w:val="009F3F02"/>
    <w:rsid w:val="009F4539"/>
    <w:rsid w:val="009F4593"/>
    <w:rsid w:val="009F5022"/>
    <w:rsid w:val="009F7DC2"/>
    <w:rsid w:val="009F7E69"/>
    <w:rsid w:val="00A01643"/>
    <w:rsid w:val="00A01793"/>
    <w:rsid w:val="00A01CC6"/>
    <w:rsid w:val="00A020B5"/>
    <w:rsid w:val="00A0423A"/>
    <w:rsid w:val="00A04370"/>
    <w:rsid w:val="00A04477"/>
    <w:rsid w:val="00A04C8C"/>
    <w:rsid w:val="00A050AF"/>
    <w:rsid w:val="00A065D8"/>
    <w:rsid w:val="00A0758F"/>
    <w:rsid w:val="00A11BD2"/>
    <w:rsid w:val="00A11C28"/>
    <w:rsid w:val="00A138F2"/>
    <w:rsid w:val="00A13F70"/>
    <w:rsid w:val="00A153E5"/>
    <w:rsid w:val="00A1570A"/>
    <w:rsid w:val="00A16B9B"/>
    <w:rsid w:val="00A17866"/>
    <w:rsid w:val="00A20127"/>
    <w:rsid w:val="00A20867"/>
    <w:rsid w:val="00A211B4"/>
    <w:rsid w:val="00A2173D"/>
    <w:rsid w:val="00A21989"/>
    <w:rsid w:val="00A21F4D"/>
    <w:rsid w:val="00A223CF"/>
    <w:rsid w:val="00A226C6"/>
    <w:rsid w:val="00A228C1"/>
    <w:rsid w:val="00A2406B"/>
    <w:rsid w:val="00A25388"/>
    <w:rsid w:val="00A25484"/>
    <w:rsid w:val="00A25939"/>
    <w:rsid w:val="00A25D0F"/>
    <w:rsid w:val="00A26243"/>
    <w:rsid w:val="00A271AA"/>
    <w:rsid w:val="00A2734D"/>
    <w:rsid w:val="00A309CF"/>
    <w:rsid w:val="00A33DDF"/>
    <w:rsid w:val="00A33EB0"/>
    <w:rsid w:val="00A34547"/>
    <w:rsid w:val="00A35733"/>
    <w:rsid w:val="00A36AFF"/>
    <w:rsid w:val="00A376B7"/>
    <w:rsid w:val="00A401B6"/>
    <w:rsid w:val="00A40B2C"/>
    <w:rsid w:val="00A41BF5"/>
    <w:rsid w:val="00A41F4F"/>
    <w:rsid w:val="00A41F69"/>
    <w:rsid w:val="00A43434"/>
    <w:rsid w:val="00A44778"/>
    <w:rsid w:val="00A469E7"/>
    <w:rsid w:val="00A478CD"/>
    <w:rsid w:val="00A50ACB"/>
    <w:rsid w:val="00A52071"/>
    <w:rsid w:val="00A54B19"/>
    <w:rsid w:val="00A5639D"/>
    <w:rsid w:val="00A56D96"/>
    <w:rsid w:val="00A56F6B"/>
    <w:rsid w:val="00A604A4"/>
    <w:rsid w:val="00A614BD"/>
    <w:rsid w:val="00A61B7D"/>
    <w:rsid w:val="00A6352E"/>
    <w:rsid w:val="00A63A2C"/>
    <w:rsid w:val="00A65821"/>
    <w:rsid w:val="00A6605B"/>
    <w:rsid w:val="00A66ADC"/>
    <w:rsid w:val="00A7147D"/>
    <w:rsid w:val="00A73DC4"/>
    <w:rsid w:val="00A76466"/>
    <w:rsid w:val="00A771CF"/>
    <w:rsid w:val="00A802FA"/>
    <w:rsid w:val="00A80FE1"/>
    <w:rsid w:val="00A81B15"/>
    <w:rsid w:val="00A837FF"/>
    <w:rsid w:val="00A84052"/>
    <w:rsid w:val="00A84DC8"/>
    <w:rsid w:val="00A852DE"/>
    <w:rsid w:val="00A85634"/>
    <w:rsid w:val="00A85832"/>
    <w:rsid w:val="00A85DBC"/>
    <w:rsid w:val="00A8638F"/>
    <w:rsid w:val="00A8651D"/>
    <w:rsid w:val="00A878F1"/>
    <w:rsid w:val="00A87FEB"/>
    <w:rsid w:val="00A93F24"/>
    <w:rsid w:val="00A93F9F"/>
    <w:rsid w:val="00A9420E"/>
    <w:rsid w:val="00A95047"/>
    <w:rsid w:val="00A9505C"/>
    <w:rsid w:val="00A96639"/>
    <w:rsid w:val="00A97648"/>
    <w:rsid w:val="00AA022A"/>
    <w:rsid w:val="00AA072C"/>
    <w:rsid w:val="00AA139E"/>
    <w:rsid w:val="00AA1646"/>
    <w:rsid w:val="00AA1CFD"/>
    <w:rsid w:val="00AA21E3"/>
    <w:rsid w:val="00AA2239"/>
    <w:rsid w:val="00AA33D2"/>
    <w:rsid w:val="00AA410D"/>
    <w:rsid w:val="00AA4ECC"/>
    <w:rsid w:val="00AB0525"/>
    <w:rsid w:val="00AB0C57"/>
    <w:rsid w:val="00AB1195"/>
    <w:rsid w:val="00AB37C0"/>
    <w:rsid w:val="00AB4182"/>
    <w:rsid w:val="00AB486E"/>
    <w:rsid w:val="00AB4B03"/>
    <w:rsid w:val="00AB55B3"/>
    <w:rsid w:val="00AC0466"/>
    <w:rsid w:val="00AC1B8B"/>
    <w:rsid w:val="00AC20E9"/>
    <w:rsid w:val="00AC27DB"/>
    <w:rsid w:val="00AC32E5"/>
    <w:rsid w:val="00AC3314"/>
    <w:rsid w:val="00AC5258"/>
    <w:rsid w:val="00AC6D6B"/>
    <w:rsid w:val="00AC6F57"/>
    <w:rsid w:val="00AD2CA6"/>
    <w:rsid w:val="00AD45B8"/>
    <w:rsid w:val="00AD46F7"/>
    <w:rsid w:val="00AD56B1"/>
    <w:rsid w:val="00AD7736"/>
    <w:rsid w:val="00AD79A2"/>
    <w:rsid w:val="00AE10CE"/>
    <w:rsid w:val="00AE264C"/>
    <w:rsid w:val="00AE4EA3"/>
    <w:rsid w:val="00AE56CE"/>
    <w:rsid w:val="00AE679F"/>
    <w:rsid w:val="00AE70D4"/>
    <w:rsid w:val="00AE751C"/>
    <w:rsid w:val="00AE7868"/>
    <w:rsid w:val="00AE7AEA"/>
    <w:rsid w:val="00AE7E69"/>
    <w:rsid w:val="00AE7F49"/>
    <w:rsid w:val="00AF0407"/>
    <w:rsid w:val="00AF049B"/>
    <w:rsid w:val="00AF31B3"/>
    <w:rsid w:val="00AF3240"/>
    <w:rsid w:val="00AF3D81"/>
    <w:rsid w:val="00AF4B78"/>
    <w:rsid w:val="00AF4D8B"/>
    <w:rsid w:val="00AF5D80"/>
    <w:rsid w:val="00AF6512"/>
    <w:rsid w:val="00AF7D13"/>
    <w:rsid w:val="00B042B2"/>
    <w:rsid w:val="00B0497B"/>
    <w:rsid w:val="00B06467"/>
    <w:rsid w:val="00B067CA"/>
    <w:rsid w:val="00B074E3"/>
    <w:rsid w:val="00B1165F"/>
    <w:rsid w:val="00B125DC"/>
    <w:rsid w:val="00B12B26"/>
    <w:rsid w:val="00B12C73"/>
    <w:rsid w:val="00B12D17"/>
    <w:rsid w:val="00B1487B"/>
    <w:rsid w:val="00B163F8"/>
    <w:rsid w:val="00B2118E"/>
    <w:rsid w:val="00B21F3B"/>
    <w:rsid w:val="00B2472D"/>
    <w:rsid w:val="00B24887"/>
    <w:rsid w:val="00B24CA0"/>
    <w:rsid w:val="00B2549F"/>
    <w:rsid w:val="00B25789"/>
    <w:rsid w:val="00B257F8"/>
    <w:rsid w:val="00B30018"/>
    <w:rsid w:val="00B335AA"/>
    <w:rsid w:val="00B34272"/>
    <w:rsid w:val="00B349E1"/>
    <w:rsid w:val="00B34F37"/>
    <w:rsid w:val="00B35EAE"/>
    <w:rsid w:val="00B373D1"/>
    <w:rsid w:val="00B404CB"/>
    <w:rsid w:val="00B4108D"/>
    <w:rsid w:val="00B42AC9"/>
    <w:rsid w:val="00B43F6F"/>
    <w:rsid w:val="00B44895"/>
    <w:rsid w:val="00B467BA"/>
    <w:rsid w:val="00B51799"/>
    <w:rsid w:val="00B520D2"/>
    <w:rsid w:val="00B524E0"/>
    <w:rsid w:val="00B5288F"/>
    <w:rsid w:val="00B5551F"/>
    <w:rsid w:val="00B567B9"/>
    <w:rsid w:val="00B56F08"/>
    <w:rsid w:val="00B57265"/>
    <w:rsid w:val="00B6135E"/>
    <w:rsid w:val="00B62890"/>
    <w:rsid w:val="00B633AE"/>
    <w:rsid w:val="00B64480"/>
    <w:rsid w:val="00B65E44"/>
    <w:rsid w:val="00B66067"/>
    <w:rsid w:val="00B66077"/>
    <w:rsid w:val="00B66431"/>
    <w:rsid w:val="00B665D2"/>
    <w:rsid w:val="00B66816"/>
    <w:rsid w:val="00B67031"/>
    <w:rsid w:val="00B6737C"/>
    <w:rsid w:val="00B67BB8"/>
    <w:rsid w:val="00B71445"/>
    <w:rsid w:val="00B719BC"/>
    <w:rsid w:val="00B7214D"/>
    <w:rsid w:val="00B72ED9"/>
    <w:rsid w:val="00B73B29"/>
    <w:rsid w:val="00B741E0"/>
    <w:rsid w:val="00B74372"/>
    <w:rsid w:val="00B7545A"/>
    <w:rsid w:val="00B75525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31AE"/>
    <w:rsid w:val="00B832D1"/>
    <w:rsid w:val="00B83EF0"/>
    <w:rsid w:val="00B8446C"/>
    <w:rsid w:val="00B87725"/>
    <w:rsid w:val="00B90100"/>
    <w:rsid w:val="00B91405"/>
    <w:rsid w:val="00B91687"/>
    <w:rsid w:val="00B91E54"/>
    <w:rsid w:val="00B94013"/>
    <w:rsid w:val="00B96058"/>
    <w:rsid w:val="00B96919"/>
    <w:rsid w:val="00BA10C0"/>
    <w:rsid w:val="00BA1A78"/>
    <w:rsid w:val="00BA233E"/>
    <w:rsid w:val="00BA259A"/>
    <w:rsid w:val="00BA259C"/>
    <w:rsid w:val="00BA29D3"/>
    <w:rsid w:val="00BA307F"/>
    <w:rsid w:val="00BA33DC"/>
    <w:rsid w:val="00BA3B7B"/>
    <w:rsid w:val="00BA40F8"/>
    <w:rsid w:val="00BA5280"/>
    <w:rsid w:val="00BA7A16"/>
    <w:rsid w:val="00BA7E46"/>
    <w:rsid w:val="00BB14F1"/>
    <w:rsid w:val="00BB5043"/>
    <w:rsid w:val="00BB572E"/>
    <w:rsid w:val="00BB621D"/>
    <w:rsid w:val="00BB74FD"/>
    <w:rsid w:val="00BC04C9"/>
    <w:rsid w:val="00BC16F5"/>
    <w:rsid w:val="00BC41A8"/>
    <w:rsid w:val="00BC44FE"/>
    <w:rsid w:val="00BC5982"/>
    <w:rsid w:val="00BC5EB8"/>
    <w:rsid w:val="00BC60BF"/>
    <w:rsid w:val="00BC67E3"/>
    <w:rsid w:val="00BC72D6"/>
    <w:rsid w:val="00BC73A0"/>
    <w:rsid w:val="00BC7AAE"/>
    <w:rsid w:val="00BD0A73"/>
    <w:rsid w:val="00BD0AC2"/>
    <w:rsid w:val="00BD1A91"/>
    <w:rsid w:val="00BD236F"/>
    <w:rsid w:val="00BD246E"/>
    <w:rsid w:val="00BD28BF"/>
    <w:rsid w:val="00BD2D12"/>
    <w:rsid w:val="00BD3806"/>
    <w:rsid w:val="00BD4556"/>
    <w:rsid w:val="00BD6404"/>
    <w:rsid w:val="00BD7B27"/>
    <w:rsid w:val="00BE17B1"/>
    <w:rsid w:val="00BE1E2D"/>
    <w:rsid w:val="00BE33AE"/>
    <w:rsid w:val="00BE59A6"/>
    <w:rsid w:val="00BE5AC3"/>
    <w:rsid w:val="00BE6A08"/>
    <w:rsid w:val="00BE6DB8"/>
    <w:rsid w:val="00BF0088"/>
    <w:rsid w:val="00BF046F"/>
    <w:rsid w:val="00BF056F"/>
    <w:rsid w:val="00BF3F46"/>
    <w:rsid w:val="00BF418A"/>
    <w:rsid w:val="00BF4FE9"/>
    <w:rsid w:val="00BF5B24"/>
    <w:rsid w:val="00BF5E9C"/>
    <w:rsid w:val="00BF6280"/>
    <w:rsid w:val="00BF7223"/>
    <w:rsid w:val="00C01308"/>
    <w:rsid w:val="00C01D50"/>
    <w:rsid w:val="00C056DC"/>
    <w:rsid w:val="00C06335"/>
    <w:rsid w:val="00C07EFE"/>
    <w:rsid w:val="00C113F1"/>
    <w:rsid w:val="00C11FB7"/>
    <w:rsid w:val="00C1329B"/>
    <w:rsid w:val="00C13563"/>
    <w:rsid w:val="00C154AA"/>
    <w:rsid w:val="00C1572F"/>
    <w:rsid w:val="00C16ECC"/>
    <w:rsid w:val="00C17CA4"/>
    <w:rsid w:val="00C21411"/>
    <w:rsid w:val="00C21E1A"/>
    <w:rsid w:val="00C2239A"/>
    <w:rsid w:val="00C24C05"/>
    <w:rsid w:val="00C24D2F"/>
    <w:rsid w:val="00C25E03"/>
    <w:rsid w:val="00C26222"/>
    <w:rsid w:val="00C265D2"/>
    <w:rsid w:val="00C30061"/>
    <w:rsid w:val="00C31283"/>
    <w:rsid w:val="00C31DDB"/>
    <w:rsid w:val="00C31E89"/>
    <w:rsid w:val="00C33C48"/>
    <w:rsid w:val="00C340E5"/>
    <w:rsid w:val="00C34590"/>
    <w:rsid w:val="00C35AA7"/>
    <w:rsid w:val="00C404C3"/>
    <w:rsid w:val="00C42B00"/>
    <w:rsid w:val="00C43BA1"/>
    <w:rsid w:val="00C43DAB"/>
    <w:rsid w:val="00C44C99"/>
    <w:rsid w:val="00C46774"/>
    <w:rsid w:val="00C47F08"/>
    <w:rsid w:val="00C50BB9"/>
    <w:rsid w:val="00C50D61"/>
    <w:rsid w:val="00C514A6"/>
    <w:rsid w:val="00C533BA"/>
    <w:rsid w:val="00C5739F"/>
    <w:rsid w:val="00C57562"/>
    <w:rsid w:val="00C5770E"/>
    <w:rsid w:val="00C57CF0"/>
    <w:rsid w:val="00C61499"/>
    <w:rsid w:val="00C61E0C"/>
    <w:rsid w:val="00C62283"/>
    <w:rsid w:val="00C63557"/>
    <w:rsid w:val="00C6434E"/>
    <w:rsid w:val="00C6481F"/>
    <w:rsid w:val="00C649BD"/>
    <w:rsid w:val="00C657A7"/>
    <w:rsid w:val="00C65891"/>
    <w:rsid w:val="00C6695F"/>
    <w:rsid w:val="00C66AC9"/>
    <w:rsid w:val="00C67439"/>
    <w:rsid w:val="00C67512"/>
    <w:rsid w:val="00C70AF6"/>
    <w:rsid w:val="00C724D3"/>
    <w:rsid w:val="00C72951"/>
    <w:rsid w:val="00C77312"/>
    <w:rsid w:val="00C77DD9"/>
    <w:rsid w:val="00C810D1"/>
    <w:rsid w:val="00C839B5"/>
    <w:rsid w:val="00C83BE6"/>
    <w:rsid w:val="00C8410C"/>
    <w:rsid w:val="00C85354"/>
    <w:rsid w:val="00C85CDF"/>
    <w:rsid w:val="00C86A1F"/>
    <w:rsid w:val="00C86ABA"/>
    <w:rsid w:val="00C91701"/>
    <w:rsid w:val="00C92357"/>
    <w:rsid w:val="00C93635"/>
    <w:rsid w:val="00C938CB"/>
    <w:rsid w:val="00C941AE"/>
    <w:rsid w:val="00C941CD"/>
    <w:rsid w:val="00C943F3"/>
    <w:rsid w:val="00C9520B"/>
    <w:rsid w:val="00CA08C6"/>
    <w:rsid w:val="00CA0A77"/>
    <w:rsid w:val="00CA1B22"/>
    <w:rsid w:val="00CA24B7"/>
    <w:rsid w:val="00CA2729"/>
    <w:rsid w:val="00CA2EAB"/>
    <w:rsid w:val="00CA3057"/>
    <w:rsid w:val="00CA45F8"/>
    <w:rsid w:val="00CA5129"/>
    <w:rsid w:val="00CA52B0"/>
    <w:rsid w:val="00CA7D89"/>
    <w:rsid w:val="00CA7F9C"/>
    <w:rsid w:val="00CB021C"/>
    <w:rsid w:val="00CB0305"/>
    <w:rsid w:val="00CB2A1B"/>
    <w:rsid w:val="00CB33C7"/>
    <w:rsid w:val="00CB3501"/>
    <w:rsid w:val="00CB5F7C"/>
    <w:rsid w:val="00CB6DA7"/>
    <w:rsid w:val="00CB78F9"/>
    <w:rsid w:val="00CB7969"/>
    <w:rsid w:val="00CB7E4C"/>
    <w:rsid w:val="00CC0A25"/>
    <w:rsid w:val="00CC0A54"/>
    <w:rsid w:val="00CC0F14"/>
    <w:rsid w:val="00CC1A02"/>
    <w:rsid w:val="00CC25B4"/>
    <w:rsid w:val="00CC315D"/>
    <w:rsid w:val="00CC3768"/>
    <w:rsid w:val="00CC5F88"/>
    <w:rsid w:val="00CC69C8"/>
    <w:rsid w:val="00CC77A2"/>
    <w:rsid w:val="00CD0FC3"/>
    <w:rsid w:val="00CD307E"/>
    <w:rsid w:val="00CD451F"/>
    <w:rsid w:val="00CD629F"/>
    <w:rsid w:val="00CD6A1B"/>
    <w:rsid w:val="00CD7FD3"/>
    <w:rsid w:val="00CE07E0"/>
    <w:rsid w:val="00CE094F"/>
    <w:rsid w:val="00CE0A7F"/>
    <w:rsid w:val="00CE1718"/>
    <w:rsid w:val="00CE1D3A"/>
    <w:rsid w:val="00CE28D2"/>
    <w:rsid w:val="00CE4E5B"/>
    <w:rsid w:val="00CE583B"/>
    <w:rsid w:val="00CE7BD0"/>
    <w:rsid w:val="00CF2153"/>
    <w:rsid w:val="00CF21FF"/>
    <w:rsid w:val="00CF4156"/>
    <w:rsid w:val="00CF5249"/>
    <w:rsid w:val="00CF528E"/>
    <w:rsid w:val="00CF6747"/>
    <w:rsid w:val="00D0036C"/>
    <w:rsid w:val="00D03A00"/>
    <w:rsid w:val="00D03D00"/>
    <w:rsid w:val="00D05C30"/>
    <w:rsid w:val="00D07DE0"/>
    <w:rsid w:val="00D10052"/>
    <w:rsid w:val="00D10DE3"/>
    <w:rsid w:val="00D11359"/>
    <w:rsid w:val="00D12E3B"/>
    <w:rsid w:val="00D144AF"/>
    <w:rsid w:val="00D14955"/>
    <w:rsid w:val="00D15132"/>
    <w:rsid w:val="00D16C9E"/>
    <w:rsid w:val="00D17564"/>
    <w:rsid w:val="00D17D0B"/>
    <w:rsid w:val="00D201AE"/>
    <w:rsid w:val="00D22DC2"/>
    <w:rsid w:val="00D22F89"/>
    <w:rsid w:val="00D2333E"/>
    <w:rsid w:val="00D23906"/>
    <w:rsid w:val="00D23F4A"/>
    <w:rsid w:val="00D242C6"/>
    <w:rsid w:val="00D248AB"/>
    <w:rsid w:val="00D309FF"/>
    <w:rsid w:val="00D30FA8"/>
    <w:rsid w:val="00D3188C"/>
    <w:rsid w:val="00D32CC3"/>
    <w:rsid w:val="00D33290"/>
    <w:rsid w:val="00D33334"/>
    <w:rsid w:val="00D33870"/>
    <w:rsid w:val="00D35AF1"/>
    <w:rsid w:val="00D35F9B"/>
    <w:rsid w:val="00D36B69"/>
    <w:rsid w:val="00D37601"/>
    <w:rsid w:val="00D408DD"/>
    <w:rsid w:val="00D42B52"/>
    <w:rsid w:val="00D439EC"/>
    <w:rsid w:val="00D45D72"/>
    <w:rsid w:val="00D462A6"/>
    <w:rsid w:val="00D477D2"/>
    <w:rsid w:val="00D47DF0"/>
    <w:rsid w:val="00D50954"/>
    <w:rsid w:val="00D50B70"/>
    <w:rsid w:val="00D520E4"/>
    <w:rsid w:val="00D52DE1"/>
    <w:rsid w:val="00D53A38"/>
    <w:rsid w:val="00D542F8"/>
    <w:rsid w:val="00D554CC"/>
    <w:rsid w:val="00D55520"/>
    <w:rsid w:val="00D56575"/>
    <w:rsid w:val="00D575DD"/>
    <w:rsid w:val="00D57DFA"/>
    <w:rsid w:val="00D617B8"/>
    <w:rsid w:val="00D62E18"/>
    <w:rsid w:val="00D64C39"/>
    <w:rsid w:val="00D658DA"/>
    <w:rsid w:val="00D67C2E"/>
    <w:rsid w:val="00D67DA6"/>
    <w:rsid w:val="00D67FCF"/>
    <w:rsid w:val="00D709CE"/>
    <w:rsid w:val="00D70D3F"/>
    <w:rsid w:val="00D71D51"/>
    <w:rsid w:val="00D71F73"/>
    <w:rsid w:val="00D73838"/>
    <w:rsid w:val="00D73B58"/>
    <w:rsid w:val="00D756CF"/>
    <w:rsid w:val="00D757D2"/>
    <w:rsid w:val="00D760BE"/>
    <w:rsid w:val="00D803D0"/>
    <w:rsid w:val="00D80786"/>
    <w:rsid w:val="00D815EA"/>
    <w:rsid w:val="00D81CAB"/>
    <w:rsid w:val="00D829FC"/>
    <w:rsid w:val="00D838BE"/>
    <w:rsid w:val="00D84E4F"/>
    <w:rsid w:val="00D853E8"/>
    <w:rsid w:val="00D8576F"/>
    <w:rsid w:val="00D8677F"/>
    <w:rsid w:val="00D920F5"/>
    <w:rsid w:val="00D922AD"/>
    <w:rsid w:val="00D9335B"/>
    <w:rsid w:val="00D934AF"/>
    <w:rsid w:val="00D93759"/>
    <w:rsid w:val="00D95627"/>
    <w:rsid w:val="00D95D36"/>
    <w:rsid w:val="00D97633"/>
    <w:rsid w:val="00D9795A"/>
    <w:rsid w:val="00D97F0C"/>
    <w:rsid w:val="00DA070A"/>
    <w:rsid w:val="00DA1EF7"/>
    <w:rsid w:val="00DA2606"/>
    <w:rsid w:val="00DA3A86"/>
    <w:rsid w:val="00DA4BB0"/>
    <w:rsid w:val="00DA6D12"/>
    <w:rsid w:val="00DA7F20"/>
    <w:rsid w:val="00DB22A6"/>
    <w:rsid w:val="00DB2AA8"/>
    <w:rsid w:val="00DC1270"/>
    <w:rsid w:val="00DC12F5"/>
    <w:rsid w:val="00DC2500"/>
    <w:rsid w:val="00DC38E7"/>
    <w:rsid w:val="00DC3B99"/>
    <w:rsid w:val="00DC4BEA"/>
    <w:rsid w:val="00DC4F53"/>
    <w:rsid w:val="00DC4F72"/>
    <w:rsid w:val="00DC6D79"/>
    <w:rsid w:val="00DC77DC"/>
    <w:rsid w:val="00DD0453"/>
    <w:rsid w:val="00DD0507"/>
    <w:rsid w:val="00DD0693"/>
    <w:rsid w:val="00DD08E6"/>
    <w:rsid w:val="00DD0C2C"/>
    <w:rsid w:val="00DD19DE"/>
    <w:rsid w:val="00DD1C8B"/>
    <w:rsid w:val="00DD28BC"/>
    <w:rsid w:val="00DD5086"/>
    <w:rsid w:val="00DD5168"/>
    <w:rsid w:val="00DD54B8"/>
    <w:rsid w:val="00DD628B"/>
    <w:rsid w:val="00DE0A8A"/>
    <w:rsid w:val="00DE1619"/>
    <w:rsid w:val="00DE2883"/>
    <w:rsid w:val="00DE31F0"/>
    <w:rsid w:val="00DE3D1C"/>
    <w:rsid w:val="00DE4E12"/>
    <w:rsid w:val="00DE5174"/>
    <w:rsid w:val="00DE58F6"/>
    <w:rsid w:val="00DF1371"/>
    <w:rsid w:val="00DF2286"/>
    <w:rsid w:val="00DF26DD"/>
    <w:rsid w:val="00DF2E23"/>
    <w:rsid w:val="00DF5CB4"/>
    <w:rsid w:val="00DF654F"/>
    <w:rsid w:val="00DF6A69"/>
    <w:rsid w:val="00DF7104"/>
    <w:rsid w:val="00E0031D"/>
    <w:rsid w:val="00E015C5"/>
    <w:rsid w:val="00E01C41"/>
    <w:rsid w:val="00E01D02"/>
    <w:rsid w:val="00E0227D"/>
    <w:rsid w:val="00E04B84"/>
    <w:rsid w:val="00E056B5"/>
    <w:rsid w:val="00E06466"/>
    <w:rsid w:val="00E06835"/>
    <w:rsid w:val="00E06FDA"/>
    <w:rsid w:val="00E07D27"/>
    <w:rsid w:val="00E104CF"/>
    <w:rsid w:val="00E105C2"/>
    <w:rsid w:val="00E11A49"/>
    <w:rsid w:val="00E1552D"/>
    <w:rsid w:val="00E156FF"/>
    <w:rsid w:val="00E1604E"/>
    <w:rsid w:val="00E160A5"/>
    <w:rsid w:val="00E16C21"/>
    <w:rsid w:val="00E1713D"/>
    <w:rsid w:val="00E20A43"/>
    <w:rsid w:val="00E21D21"/>
    <w:rsid w:val="00E22EDE"/>
    <w:rsid w:val="00E23898"/>
    <w:rsid w:val="00E242CA"/>
    <w:rsid w:val="00E24693"/>
    <w:rsid w:val="00E25F3B"/>
    <w:rsid w:val="00E26B22"/>
    <w:rsid w:val="00E27D56"/>
    <w:rsid w:val="00E300EA"/>
    <w:rsid w:val="00E30474"/>
    <w:rsid w:val="00E30668"/>
    <w:rsid w:val="00E30B29"/>
    <w:rsid w:val="00E31273"/>
    <w:rsid w:val="00E319F1"/>
    <w:rsid w:val="00E3287E"/>
    <w:rsid w:val="00E33CD2"/>
    <w:rsid w:val="00E34D78"/>
    <w:rsid w:val="00E35F97"/>
    <w:rsid w:val="00E3639C"/>
    <w:rsid w:val="00E363E5"/>
    <w:rsid w:val="00E368F6"/>
    <w:rsid w:val="00E40C30"/>
    <w:rsid w:val="00E40E90"/>
    <w:rsid w:val="00E41F4F"/>
    <w:rsid w:val="00E42E65"/>
    <w:rsid w:val="00E45C7E"/>
    <w:rsid w:val="00E45E8B"/>
    <w:rsid w:val="00E4627B"/>
    <w:rsid w:val="00E52204"/>
    <w:rsid w:val="00E52CD5"/>
    <w:rsid w:val="00E531EB"/>
    <w:rsid w:val="00E53522"/>
    <w:rsid w:val="00E53A9D"/>
    <w:rsid w:val="00E53B33"/>
    <w:rsid w:val="00E53DC9"/>
    <w:rsid w:val="00E53EA8"/>
    <w:rsid w:val="00E54874"/>
    <w:rsid w:val="00E54B6F"/>
    <w:rsid w:val="00E55ACA"/>
    <w:rsid w:val="00E55CDE"/>
    <w:rsid w:val="00E56534"/>
    <w:rsid w:val="00E568C6"/>
    <w:rsid w:val="00E573F5"/>
    <w:rsid w:val="00E5783A"/>
    <w:rsid w:val="00E57B74"/>
    <w:rsid w:val="00E60003"/>
    <w:rsid w:val="00E6053F"/>
    <w:rsid w:val="00E61035"/>
    <w:rsid w:val="00E624F1"/>
    <w:rsid w:val="00E63007"/>
    <w:rsid w:val="00E65BC6"/>
    <w:rsid w:val="00E661FF"/>
    <w:rsid w:val="00E66BF0"/>
    <w:rsid w:val="00E702B9"/>
    <w:rsid w:val="00E70F35"/>
    <w:rsid w:val="00E718F3"/>
    <w:rsid w:val="00E726EB"/>
    <w:rsid w:val="00E72CF1"/>
    <w:rsid w:val="00E740CF"/>
    <w:rsid w:val="00E74128"/>
    <w:rsid w:val="00E74854"/>
    <w:rsid w:val="00E74A56"/>
    <w:rsid w:val="00E7595F"/>
    <w:rsid w:val="00E773C1"/>
    <w:rsid w:val="00E77617"/>
    <w:rsid w:val="00E80B52"/>
    <w:rsid w:val="00E824C3"/>
    <w:rsid w:val="00E82840"/>
    <w:rsid w:val="00E83292"/>
    <w:rsid w:val="00E83D6F"/>
    <w:rsid w:val="00E840B3"/>
    <w:rsid w:val="00E8413F"/>
    <w:rsid w:val="00E84D10"/>
    <w:rsid w:val="00E84D7B"/>
    <w:rsid w:val="00E8629F"/>
    <w:rsid w:val="00E86C34"/>
    <w:rsid w:val="00E91008"/>
    <w:rsid w:val="00E9291F"/>
    <w:rsid w:val="00E9374E"/>
    <w:rsid w:val="00E93A46"/>
    <w:rsid w:val="00E94F54"/>
    <w:rsid w:val="00E95776"/>
    <w:rsid w:val="00E96291"/>
    <w:rsid w:val="00E967AB"/>
    <w:rsid w:val="00E97AD5"/>
    <w:rsid w:val="00EA0641"/>
    <w:rsid w:val="00EA0C65"/>
    <w:rsid w:val="00EA0D09"/>
    <w:rsid w:val="00EA0E3A"/>
    <w:rsid w:val="00EA1111"/>
    <w:rsid w:val="00EA2DB1"/>
    <w:rsid w:val="00EA3B4F"/>
    <w:rsid w:val="00EA3C24"/>
    <w:rsid w:val="00EA40FA"/>
    <w:rsid w:val="00EA59BD"/>
    <w:rsid w:val="00EA6C1D"/>
    <w:rsid w:val="00EA71E5"/>
    <w:rsid w:val="00EA73DF"/>
    <w:rsid w:val="00EB12CD"/>
    <w:rsid w:val="00EB2FB8"/>
    <w:rsid w:val="00EB37B3"/>
    <w:rsid w:val="00EB47AE"/>
    <w:rsid w:val="00EB61AE"/>
    <w:rsid w:val="00EB7181"/>
    <w:rsid w:val="00EB79F1"/>
    <w:rsid w:val="00EC015F"/>
    <w:rsid w:val="00EC16C5"/>
    <w:rsid w:val="00EC2046"/>
    <w:rsid w:val="00EC2FB5"/>
    <w:rsid w:val="00EC322D"/>
    <w:rsid w:val="00EC3A2E"/>
    <w:rsid w:val="00EC4309"/>
    <w:rsid w:val="00EC43E6"/>
    <w:rsid w:val="00EC65E0"/>
    <w:rsid w:val="00ED0AB7"/>
    <w:rsid w:val="00ED12E6"/>
    <w:rsid w:val="00ED2197"/>
    <w:rsid w:val="00ED225A"/>
    <w:rsid w:val="00ED225E"/>
    <w:rsid w:val="00ED3067"/>
    <w:rsid w:val="00ED383A"/>
    <w:rsid w:val="00ED4F23"/>
    <w:rsid w:val="00ED6CB4"/>
    <w:rsid w:val="00ED6DFF"/>
    <w:rsid w:val="00ED77C7"/>
    <w:rsid w:val="00ED7FA2"/>
    <w:rsid w:val="00EE1080"/>
    <w:rsid w:val="00EE116A"/>
    <w:rsid w:val="00EE1944"/>
    <w:rsid w:val="00EE260A"/>
    <w:rsid w:val="00EE2D7B"/>
    <w:rsid w:val="00EE51DD"/>
    <w:rsid w:val="00EE6EFA"/>
    <w:rsid w:val="00EF0F3D"/>
    <w:rsid w:val="00EF15CD"/>
    <w:rsid w:val="00EF176E"/>
    <w:rsid w:val="00EF1EC5"/>
    <w:rsid w:val="00EF2F72"/>
    <w:rsid w:val="00EF4C88"/>
    <w:rsid w:val="00EF55EB"/>
    <w:rsid w:val="00EF5DF0"/>
    <w:rsid w:val="00EF73CC"/>
    <w:rsid w:val="00EF771A"/>
    <w:rsid w:val="00F00DCC"/>
    <w:rsid w:val="00F0156F"/>
    <w:rsid w:val="00F02CDE"/>
    <w:rsid w:val="00F04081"/>
    <w:rsid w:val="00F05AC8"/>
    <w:rsid w:val="00F07167"/>
    <w:rsid w:val="00F072D8"/>
    <w:rsid w:val="00F07CE0"/>
    <w:rsid w:val="00F115F5"/>
    <w:rsid w:val="00F13D05"/>
    <w:rsid w:val="00F1679D"/>
    <w:rsid w:val="00F1682C"/>
    <w:rsid w:val="00F20B91"/>
    <w:rsid w:val="00F21139"/>
    <w:rsid w:val="00F214F9"/>
    <w:rsid w:val="00F21C9E"/>
    <w:rsid w:val="00F22810"/>
    <w:rsid w:val="00F229D5"/>
    <w:rsid w:val="00F24B8B"/>
    <w:rsid w:val="00F24C55"/>
    <w:rsid w:val="00F255CB"/>
    <w:rsid w:val="00F25D0F"/>
    <w:rsid w:val="00F26C62"/>
    <w:rsid w:val="00F30A26"/>
    <w:rsid w:val="00F30CCC"/>
    <w:rsid w:val="00F30D2E"/>
    <w:rsid w:val="00F335E2"/>
    <w:rsid w:val="00F34AF0"/>
    <w:rsid w:val="00F34BDE"/>
    <w:rsid w:val="00F35516"/>
    <w:rsid w:val="00F35790"/>
    <w:rsid w:val="00F3593A"/>
    <w:rsid w:val="00F373EC"/>
    <w:rsid w:val="00F37515"/>
    <w:rsid w:val="00F37BEC"/>
    <w:rsid w:val="00F37FB2"/>
    <w:rsid w:val="00F402BD"/>
    <w:rsid w:val="00F410D7"/>
    <w:rsid w:val="00F4136D"/>
    <w:rsid w:val="00F41478"/>
    <w:rsid w:val="00F41638"/>
    <w:rsid w:val="00F4212E"/>
    <w:rsid w:val="00F42C20"/>
    <w:rsid w:val="00F43608"/>
    <w:rsid w:val="00F43E34"/>
    <w:rsid w:val="00F44A65"/>
    <w:rsid w:val="00F45358"/>
    <w:rsid w:val="00F46155"/>
    <w:rsid w:val="00F468EC"/>
    <w:rsid w:val="00F47999"/>
    <w:rsid w:val="00F53053"/>
    <w:rsid w:val="00F53EEC"/>
    <w:rsid w:val="00F53FE2"/>
    <w:rsid w:val="00F545F0"/>
    <w:rsid w:val="00F54B15"/>
    <w:rsid w:val="00F553E9"/>
    <w:rsid w:val="00F55C58"/>
    <w:rsid w:val="00F55DBE"/>
    <w:rsid w:val="00F56BAD"/>
    <w:rsid w:val="00F575FF"/>
    <w:rsid w:val="00F57C4A"/>
    <w:rsid w:val="00F57D43"/>
    <w:rsid w:val="00F605F8"/>
    <w:rsid w:val="00F618EF"/>
    <w:rsid w:val="00F6514A"/>
    <w:rsid w:val="00F65582"/>
    <w:rsid w:val="00F65925"/>
    <w:rsid w:val="00F66B3E"/>
    <w:rsid w:val="00F66E75"/>
    <w:rsid w:val="00F67AE0"/>
    <w:rsid w:val="00F70548"/>
    <w:rsid w:val="00F70BF1"/>
    <w:rsid w:val="00F71B83"/>
    <w:rsid w:val="00F7218B"/>
    <w:rsid w:val="00F723F6"/>
    <w:rsid w:val="00F73479"/>
    <w:rsid w:val="00F7447E"/>
    <w:rsid w:val="00F76187"/>
    <w:rsid w:val="00F7656C"/>
    <w:rsid w:val="00F77EB0"/>
    <w:rsid w:val="00F80834"/>
    <w:rsid w:val="00F814BF"/>
    <w:rsid w:val="00F86B1F"/>
    <w:rsid w:val="00F86B32"/>
    <w:rsid w:val="00F871D0"/>
    <w:rsid w:val="00F87CDD"/>
    <w:rsid w:val="00F9159F"/>
    <w:rsid w:val="00F92C1B"/>
    <w:rsid w:val="00F933F0"/>
    <w:rsid w:val="00F9376A"/>
    <w:rsid w:val="00F937A3"/>
    <w:rsid w:val="00F93AF9"/>
    <w:rsid w:val="00F93D8B"/>
    <w:rsid w:val="00F94715"/>
    <w:rsid w:val="00F95C8E"/>
    <w:rsid w:val="00F96886"/>
    <w:rsid w:val="00F96A3D"/>
    <w:rsid w:val="00FA1738"/>
    <w:rsid w:val="00FA3313"/>
    <w:rsid w:val="00FA4718"/>
    <w:rsid w:val="00FA5206"/>
    <w:rsid w:val="00FA5848"/>
    <w:rsid w:val="00FA6899"/>
    <w:rsid w:val="00FA6D15"/>
    <w:rsid w:val="00FA7F3D"/>
    <w:rsid w:val="00FB22F3"/>
    <w:rsid w:val="00FB23B3"/>
    <w:rsid w:val="00FB30DD"/>
    <w:rsid w:val="00FB38D8"/>
    <w:rsid w:val="00FB7170"/>
    <w:rsid w:val="00FB7291"/>
    <w:rsid w:val="00FB79DF"/>
    <w:rsid w:val="00FC051F"/>
    <w:rsid w:val="00FC06FF"/>
    <w:rsid w:val="00FC15E3"/>
    <w:rsid w:val="00FC1E06"/>
    <w:rsid w:val="00FC2DAD"/>
    <w:rsid w:val="00FC3ECF"/>
    <w:rsid w:val="00FC41BB"/>
    <w:rsid w:val="00FC45F4"/>
    <w:rsid w:val="00FC4AD8"/>
    <w:rsid w:val="00FC631B"/>
    <w:rsid w:val="00FC69B4"/>
    <w:rsid w:val="00FD03A8"/>
    <w:rsid w:val="00FD0694"/>
    <w:rsid w:val="00FD07D8"/>
    <w:rsid w:val="00FD15A2"/>
    <w:rsid w:val="00FD25BE"/>
    <w:rsid w:val="00FD269E"/>
    <w:rsid w:val="00FD2C13"/>
    <w:rsid w:val="00FD2E70"/>
    <w:rsid w:val="00FD3DE8"/>
    <w:rsid w:val="00FD4642"/>
    <w:rsid w:val="00FD4C10"/>
    <w:rsid w:val="00FD57D5"/>
    <w:rsid w:val="00FD62C9"/>
    <w:rsid w:val="00FD7AA7"/>
    <w:rsid w:val="00FE173C"/>
    <w:rsid w:val="00FE1B02"/>
    <w:rsid w:val="00FE1FD5"/>
    <w:rsid w:val="00FE2E59"/>
    <w:rsid w:val="00FE3FA0"/>
    <w:rsid w:val="00FE45A8"/>
    <w:rsid w:val="00FE681D"/>
    <w:rsid w:val="00FE72D0"/>
    <w:rsid w:val="00FE747A"/>
    <w:rsid w:val="00FE752B"/>
    <w:rsid w:val="00FF0BA6"/>
    <w:rsid w:val="00FF0DA8"/>
    <w:rsid w:val="00FF11B1"/>
    <w:rsid w:val="00FF1F6A"/>
    <w:rsid w:val="00FF1FCB"/>
    <w:rsid w:val="00FF52D4"/>
    <w:rsid w:val="00FF5966"/>
    <w:rsid w:val="00FF6AA4"/>
    <w:rsid w:val="00FF6B09"/>
    <w:rsid w:val="00FF7016"/>
    <w:rsid w:val="00FF7BE2"/>
    <w:rsid w:val="03CC18DD"/>
    <w:rsid w:val="10C4252E"/>
    <w:rsid w:val="146E219B"/>
    <w:rsid w:val="1DAA7640"/>
    <w:rsid w:val="24A73FF0"/>
    <w:rsid w:val="73360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8103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6F57"/>
    <w:pPr>
      <w:spacing w:after="180"/>
    </w:pPr>
    <w:rPr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9FFDE9-C4B2-462F-BD15-A50DFFE207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420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2023-04-10T19:23:00Z</dcterms:created>
  <dcterms:modified xsi:type="dcterms:W3CDTF">2023-04-10T22:22:00Z</dcterms:modified>
</cp:coreProperties>
</file>